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32C" w:rsidRDefault="00364834">
      <w:pPr>
        <w:spacing w:after="0"/>
        <w:ind w:left="120"/>
        <w:jc w:val="center"/>
      </w:pPr>
      <w:bookmarkStart w:id="0" w:name="block-22283408"/>
      <w:r>
        <w:rPr>
          <w:rFonts w:ascii="Times New Roman" w:hAnsi="Times New Roman"/>
          <w:b/>
          <w:noProof/>
          <w:color w:val="000000"/>
          <w:sz w:val="28"/>
          <w:lang w:val="ru-RU" w:eastAsia="ru-RU"/>
        </w:rPr>
        <w:drawing>
          <wp:inline distT="0" distB="0" distL="0" distR="0">
            <wp:extent cx="5940425" cy="8840116"/>
            <wp:effectExtent l="19050" t="0" r="3175" b="0"/>
            <wp:docPr id="1" name="Рисунок 1" descr="C:\Users\Comp6\Downloads\1700117993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6\Downloads\1700117993521.jpg"/>
                    <pic:cNvPicPr>
                      <a:picLocks noChangeAspect="1" noChangeArrowheads="1"/>
                    </pic:cNvPicPr>
                  </pic:nvPicPr>
                  <pic:blipFill>
                    <a:blip r:embed="rId5" cstate="print"/>
                    <a:srcRect/>
                    <a:stretch>
                      <a:fillRect/>
                    </a:stretch>
                  </pic:blipFill>
                  <pic:spPr bwMode="auto">
                    <a:xfrm>
                      <a:off x="0" y="0"/>
                      <a:ext cx="5940425" cy="8840116"/>
                    </a:xfrm>
                    <a:prstGeom prst="rect">
                      <a:avLst/>
                    </a:prstGeom>
                    <a:noFill/>
                    <a:ln w="9525">
                      <a:noFill/>
                      <a:miter lim="800000"/>
                      <a:headEnd/>
                      <a:tailEnd/>
                    </a:ln>
                  </pic:spPr>
                </pic:pic>
              </a:graphicData>
            </a:graphic>
          </wp:inline>
        </w:drawing>
      </w:r>
    </w:p>
    <w:p w:rsidR="007B332C" w:rsidRDefault="007B332C">
      <w:pPr>
        <w:sectPr w:rsidR="007B332C">
          <w:pgSz w:w="11906" w:h="16383"/>
          <w:pgMar w:top="1134" w:right="850" w:bottom="1134" w:left="1701" w:header="720" w:footer="720" w:gutter="0"/>
          <w:cols w:space="720"/>
        </w:sectPr>
      </w:pPr>
    </w:p>
    <w:p w:rsidR="007B332C" w:rsidRDefault="00B55FA4">
      <w:pPr>
        <w:spacing w:after="0" w:line="264" w:lineRule="auto"/>
        <w:ind w:left="120"/>
        <w:jc w:val="both"/>
      </w:pPr>
      <w:bookmarkStart w:id="1" w:name="block-22283410"/>
      <w:bookmarkEnd w:id="0"/>
      <w:r>
        <w:rPr>
          <w:rFonts w:ascii="Times New Roman" w:hAnsi="Times New Roman"/>
          <w:b/>
          <w:color w:val="000000"/>
          <w:sz w:val="28"/>
        </w:rPr>
        <w:lastRenderedPageBreak/>
        <w:t>ПОЯСНИТЕЛЬНАЯ ЗАПИСКА</w:t>
      </w:r>
    </w:p>
    <w:p w:rsidR="007B332C" w:rsidRDefault="007B332C">
      <w:pPr>
        <w:spacing w:after="0" w:line="264" w:lineRule="auto"/>
        <w:ind w:left="120"/>
        <w:jc w:val="both"/>
      </w:pP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364834">
        <w:rPr>
          <w:rFonts w:ascii="Calibri" w:hAnsi="Calibri"/>
          <w:color w:val="000000"/>
          <w:sz w:val="28"/>
          <w:lang w:val="ru-RU"/>
        </w:rPr>
        <w:t xml:space="preserve">– </w:t>
      </w:r>
      <w:r w:rsidRPr="00364834">
        <w:rPr>
          <w:rFonts w:ascii="Times New Roman" w:hAnsi="Times New Roman"/>
          <w:color w:val="000000"/>
          <w:sz w:val="28"/>
          <w:lang w:val="ru-RU"/>
        </w:rPr>
        <w:t>целое», «больше</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меньше», «равно</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7B332C" w:rsidRPr="00364834" w:rsidRDefault="00B55FA4">
      <w:pPr>
        <w:spacing w:after="0" w:line="264" w:lineRule="auto"/>
        <w:ind w:firstLine="600"/>
        <w:jc w:val="both"/>
        <w:rPr>
          <w:lang w:val="ru-RU"/>
        </w:rPr>
      </w:pPr>
      <w:bookmarkStart w:id="2" w:name="bc284a2b-8dc7-47b2-bec2-e0e566c832dd"/>
      <w:r w:rsidRPr="00364834">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rsidR="007B332C" w:rsidRPr="00364834" w:rsidRDefault="007B332C">
      <w:pPr>
        <w:rPr>
          <w:lang w:val="ru-RU"/>
        </w:rPr>
        <w:sectPr w:rsidR="007B332C" w:rsidRPr="00364834">
          <w:pgSz w:w="11906" w:h="16383"/>
          <w:pgMar w:top="1134" w:right="850" w:bottom="1134" w:left="1701" w:header="720" w:footer="720" w:gutter="0"/>
          <w:cols w:space="720"/>
        </w:sectPr>
      </w:pPr>
    </w:p>
    <w:p w:rsidR="007B332C" w:rsidRPr="00364834" w:rsidRDefault="00B55FA4">
      <w:pPr>
        <w:spacing w:after="0" w:line="264" w:lineRule="auto"/>
        <w:ind w:left="120"/>
        <w:jc w:val="both"/>
        <w:rPr>
          <w:lang w:val="ru-RU"/>
        </w:rPr>
      </w:pPr>
      <w:bookmarkStart w:id="3" w:name="block-22283403"/>
      <w:bookmarkEnd w:id="1"/>
      <w:r w:rsidRPr="00364834">
        <w:rPr>
          <w:rFonts w:ascii="Times New Roman" w:hAnsi="Times New Roman"/>
          <w:b/>
          <w:color w:val="000000"/>
          <w:sz w:val="28"/>
          <w:lang w:val="ru-RU"/>
        </w:rPr>
        <w:lastRenderedPageBreak/>
        <w:t>СОДЕРЖАНИЕ ОБУЧЕНИЯ</w:t>
      </w:r>
    </w:p>
    <w:p w:rsidR="007B332C" w:rsidRPr="00364834" w:rsidRDefault="007B332C">
      <w:pPr>
        <w:spacing w:after="0" w:line="264" w:lineRule="auto"/>
        <w:ind w:left="120"/>
        <w:jc w:val="both"/>
        <w:rPr>
          <w:lang w:val="ru-RU"/>
        </w:rPr>
      </w:pP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B332C" w:rsidRPr="00364834" w:rsidRDefault="007B332C">
      <w:pPr>
        <w:spacing w:after="0" w:line="264" w:lineRule="auto"/>
        <w:ind w:left="120"/>
        <w:jc w:val="both"/>
        <w:rPr>
          <w:lang w:val="ru-RU"/>
        </w:rPr>
      </w:pPr>
    </w:p>
    <w:p w:rsidR="007B332C" w:rsidRPr="00364834" w:rsidRDefault="00B55FA4">
      <w:pPr>
        <w:spacing w:after="0" w:line="264" w:lineRule="auto"/>
        <w:ind w:left="120"/>
        <w:jc w:val="both"/>
        <w:rPr>
          <w:lang w:val="ru-RU"/>
        </w:rPr>
      </w:pPr>
      <w:r w:rsidRPr="00364834">
        <w:rPr>
          <w:rFonts w:ascii="Times New Roman" w:hAnsi="Times New Roman"/>
          <w:b/>
          <w:color w:val="000000"/>
          <w:sz w:val="28"/>
          <w:lang w:val="ru-RU"/>
        </w:rPr>
        <w:t>1 КЛАСС</w:t>
      </w:r>
    </w:p>
    <w:p w:rsidR="007B332C" w:rsidRPr="00364834" w:rsidRDefault="007B332C">
      <w:pPr>
        <w:spacing w:after="0" w:line="264" w:lineRule="auto"/>
        <w:ind w:left="120"/>
        <w:jc w:val="both"/>
        <w:rPr>
          <w:lang w:val="ru-RU"/>
        </w:rPr>
      </w:pP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Числа и величины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Арифметические действия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Текстовые задачи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Пространственные отношения и геометрические фигуры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справа», «сверху</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 xml:space="preserve">снизу», «между».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Математическая информация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наблюдать математические объекты (числа, величины) в окружающем мире;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обнаруживать общее и различное в записи арифметических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наблюдать действие измерительных приборов;</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сравнивать два объекта, два числа;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распределять объекты на группы по заданному основанию;</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копировать изученные фигуры, рисовать от руки по собственному замыслу;</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приводить примеры чисел, геометрических фигур;</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соблюдать последовательность при количественном и порядковом счёте.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читать таблицу, извлекать информацию, представленную в табличной форме.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комментировать ход сравнения двух объектов;</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различать и использовать математические знаки;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строить предложения относительно заданного набора объектов.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принимать учебную задачу, удерживать её в процессе деятельности;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действовать в соответствии с предложенным образцом, инструкцией;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Совместная деятельность способствует формированию умений: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B332C" w:rsidRPr="00364834" w:rsidRDefault="007B332C">
      <w:pPr>
        <w:spacing w:after="0" w:line="264" w:lineRule="auto"/>
        <w:ind w:left="120"/>
        <w:jc w:val="both"/>
        <w:rPr>
          <w:lang w:val="ru-RU"/>
        </w:rPr>
      </w:pPr>
    </w:p>
    <w:p w:rsidR="007B332C" w:rsidRPr="00364834" w:rsidRDefault="00B55FA4">
      <w:pPr>
        <w:spacing w:after="0" w:line="264" w:lineRule="auto"/>
        <w:ind w:left="120"/>
        <w:jc w:val="both"/>
        <w:rPr>
          <w:lang w:val="ru-RU"/>
        </w:rPr>
      </w:pPr>
      <w:r w:rsidRPr="00364834">
        <w:rPr>
          <w:rFonts w:ascii="Times New Roman" w:hAnsi="Times New Roman"/>
          <w:b/>
          <w:color w:val="000000"/>
          <w:sz w:val="28"/>
          <w:lang w:val="ru-RU"/>
        </w:rPr>
        <w:t>2 КЛАСС</w:t>
      </w:r>
    </w:p>
    <w:p w:rsidR="007B332C" w:rsidRPr="00364834" w:rsidRDefault="007B332C">
      <w:pPr>
        <w:spacing w:after="0" w:line="264" w:lineRule="auto"/>
        <w:ind w:left="120"/>
        <w:jc w:val="both"/>
        <w:rPr>
          <w:lang w:val="ru-RU"/>
        </w:rPr>
      </w:pP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Числа и величины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Арифметические действия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364834">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Текстовые задачи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Пространственные отношения и геометрические фигуры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Математическая информация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наблюдать математические отношения (часть – целое, больше – меньше) в окружающем мире;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обнаруживать модели геометрических фигур в окружающем мире;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вести поиск различных решений задачи (расчётной, с геометрическим содержанием);</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подбирать примеры, подтверждающие суждение, вывод, ответ.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дополнять модели (схемы, изображения) готовыми числовыми данными.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комментировать ход вычислений;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объяснять выбор величины, соответствующей ситуации измерения;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составлять текстовую задачу с заданным отношением (готовым решением) по образцу;</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называть числа, величины, геометрические фигуры, обладающие заданным свойством;</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записывать, читать число, числовое выражение;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конструировать утверждения с использованием слов «каждый», «все».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находить с помощью учителя причину возникшей ошибки или затруднения.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умения совместной деятельности: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совместно с учителем оценивать результаты выполнения общей работы.</w:t>
      </w:r>
    </w:p>
    <w:p w:rsidR="007B332C" w:rsidRPr="00364834" w:rsidRDefault="007B332C">
      <w:pPr>
        <w:spacing w:after="0" w:line="264" w:lineRule="auto"/>
        <w:ind w:left="120"/>
        <w:jc w:val="both"/>
        <w:rPr>
          <w:lang w:val="ru-RU"/>
        </w:rPr>
      </w:pPr>
    </w:p>
    <w:p w:rsidR="007B332C" w:rsidRPr="00364834" w:rsidRDefault="00B55FA4">
      <w:pPr>
        <w:spacing w:after="0" w:line="264" w:lineRule="auto"/>
        <w:ind w:left="120"/>
        <w:jc w:val="both"/>
        <w:rPr>
          <w:lang w:val="ru-RU"/>
        </w:rPr>
      </w:pPr>
      <w:r w:rsidRPr="00364834">
        <w:rPr>
          <w:rFonts w:ascii="Times New Roman" w:hAnsi="Times New Roman"/>
          <w:b/>
          <w:color w:val="000000"/>
          <w:sz w:val="28"/>
          <w:lang w:val="ru-RU"/>
        </w:rPr>
        <w:lastRenderedPageBreak/>
        <w:t>3 КЛАСС</w:t>
      </w:r>
    </w:p>
    <w:p w:rsidR="007B332C" w:rsidRPr="00364834" w:rsidRDefault="007B332C">
      <w:pPr>
        <w:spacing w:after="0" w:line="264" w:lineRule="auto"/>
        <w:ind w:left="120"/>
        <w:jc w:val="both"/>
        <w:rPr>
          <w:lang w:val="ru-RU"/>
        </w:rPr>
      </w:pP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Числа и величины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легче на…», «тяжелее</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 xml:space="preserve">легче в…».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Стоимость (единицы – рубль, копейка), установление отношения «дороже</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дешевле на…», «дороже</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Время (единица времени – секунда), установление отношения «быстрее</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медленнее на…», «быстрее</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Арифметические действия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Письменное сложение, вычитание чисел в пределах 1000. Действия с числами 0 и 1.</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Переместительное, сочетательное свойства сложения, умножения при вычислениях.</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Нахождение неизвестного компонента арифметического действия.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Однородные величины: сложение и вычитание. </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Текстовые задачи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меньше на…», «больше</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Пространственные отношения и геометрические фигуры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Периметр многоугольника: измерение, вычисление, запись равенства.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Математическая информация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Классификация объектов по двум признакам.</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выбирать приём вычисления, выполнения действия;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конструировать геометрические фигуры;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прикидывать размеры фигуры, её элементов;</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понимать смысл зависимостей и математических отношений, описанных в задаче;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различать и использовать разные приёмы и алгоритмы вычисления;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соотносить начало, окончание, продолжительность события в практической ситуации;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моделировать предложенную практическую ситуацию;</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устанавливать последовательность событий, действий сюжета текстовой задачи.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читать информацию, представленную в разных формах;</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заполнять таблицы сложения и умножения, дополнять данными чертёж;</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устанавливать соответствие между различными записями решения задачи;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использовать математическую терминологию для описания отношений и зависимостей;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строить речевые высказывания для решения задач, составлять текстовую задачу;</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объяснять на примерах отношения «больше</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меньше на…», «больше</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меньше в…», «равно»;</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использовать математическую символику для составления числовых выражений;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участвовать в обсуждении ошибок в ходе и результате выполнения вычисления.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проверять ход и результат выполнения действия;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вести поиск ошибок, характеризовать их и исправлять;</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формулировать ответ (вывод), подтверждать его объяснением, расчётами;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умения совместной деятельности: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выполнять совместно прикидку и оценку результата выполнения общей работы.</w:t>
      </w:r>
    </w:p>
    <w:p w:rsidR="007B332C" w:rsidRPr="00364834" w:rsidRDefault="007B332C">
      <w:pPr>
        <w:spacing w:after="0" w:line="264" w:lineRule="auto"/>
        <w:ind w:left="120"/>
        <w:jc w:val="both"/>
        <w:rPr>
          <w:lang w:val="ru-RU"/>
        </w:rPr>
      </w:pPr>
    </w:p>
    <w:p w:rsidR="007B332C" w:rsidRPr="00364834" w:rsidRDefault="00B55FA4">
      <w:pPr>
        <w:spacing w:after="0" w:line="264" w:lineRule="auto"/>
        <w:ind w:left="120"/>
        <w:jc w:val="both"/>
        <w:rPr>
          <w:lang w:val="ru-RU"/>
        </w:rPr>
      </w:pPr>
      <w:r w:rsidRPr="00364834">
        <w:rPr>
          <w:rFonts w:ascii="Times New Roman" w:hAnsi="Times New Roman"/>
          <w:b/>
          <w:color w:val="000000"/>
          <w:sz w:val="28"/>
          <w:lang w:val="ru-RU"/>
        </w:rPr>
        <w:t>4 КЛАСС</w:t>
      </w:r>
    </w:p>
    <w:p w:rsidR="007B332C" w:rsidRPr="00364834" w:rsidRDefault="007B332C">
      <w:pPr>
        <w:spacing w:after="0" w:line="264" w:lineRule="auto"/>
        <w:ind w:left="120"/>
        <w:jc w:val="both"/>
        <w:rPr>
          <w:lang w:val="ru-RU"/>
        </w:rPr>
      </w:pP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Числа и величины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Величины: сравнение объектов по массе, длине, площади, вместимости.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Единицы массы (</w:t>
      </w:r>
      <w:r w:rsidRPr="00364834">
        <w:rPr>
          <w:rFonts w:ascii="Times New Roman" w:hAnsi="Times New Roman"/>
          <w:color w:val="333333"/>
          <w:sz w:val="28"/>
          <w:lang w:val="ru-RU"/>
        </w:rPr>
        <w:t>центнер, тонна)</w:t>
      </w:r>
      <w:r w:rsidRPr="00364834">
        <w:rPr>
          <w:rFonts w:ascii="Times New Roman" w:hAnsi="Times New Roman"/>
          <w:color w:val="000000"/>
          <w:sz w:val="28"/>
          <w:lang w:val="ru-RU"/>
        </w:rPr>
        <w:t>и соотношения между ними.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Единицы времени (сутки, неделя, месяц, год, век), соотношения между ними.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Доля величины времени, массы, длины.</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lastRenderedPageBreak/>
        <w:t>Арифметические действия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Умножение и деление величины на однозначное число.</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Текстовые задачи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Пространственные отношения и геометрические фигуры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Наглядные представления о симметрии.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Периметр, площадь фигуры, составленной из двух </w:t>
      </w:r>
      <w:r w:rsidRPr="00364834">
        <w:rPr>
          <w:rFonts w:ascii="Calibri" w:hAnsi="Calibri"/>
          <w:color w:val="000000"/>
          <w:sz w:val="28"/>
          <w:lang w:val="ru-RU"/>
        </w:rPr>
        <w:t xml:space="preserve">– </w:t>
      </w:r>
      <w:r w:rsidRPr="00364834">
        <w:rPr>
          <w:rFonts w:ascii="Times New Roman" w:hAnsi="Times New Roman"/>
          <w:color w:val="000000"/>
          <w:sz w:val="28"/>
          <w:lang w:val="ru-RU"/>
        </w:rPr>
        <w:t>трёх прямоугольников (квадратов).</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Математическая информация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Алгоритмы решения изученных учебных и практических задач.</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обнаруживать модели изученных геометрических фигур в окружающем мире;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классифицировать объекты по 1–2 выбранным признакам;</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представлять информацию в разных формах;</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извлекать и интерпретировать информацию, представленную в таблице, на диаграмме;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конструировать, читать числовое выражение;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описывать практическую ситуацию с использованием изученной терминологии;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составлять инструкцию, записывать рассуждение;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самостоятельно выполнять прикидку и оценку результата измерений;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находить, исправлять, прогнозировать ошибки и трудности в решении учебной задачи.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 обучающегося будут сформированы следующие умения совместной деятельности: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364834">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B332C" w:rsidRPr="00364834" w:rsidRDefault="007B332C">
      <w:pPr>
        <w:rPr>
          <w:lang w:val="ru-RU"/>
        </w:rPr>
        <w:sectPr w:rsidR="007B332C" w:rsidRPr="00364834">
          <w:pgSz w:w="11906" w:h="16383"/>
          <w:pgMar w:top="1134" w:right="850" w:bottom="1134" w:left="1701" w:header="720" w:footer="720" w:gutter="0"/>
          <w:cols w:space="720"/>
        </w:sectPr>
      </w:pPr>
    </w:p>
    <w:p w:rsidR="007B332C" w:rsidRPr="00364834" w:rsidRDefault="00B55FA4">
      <w:pPr>
        <w:spacing w:after="0" w:line="264" w:lineRule="auto"/>
        <w:ind w:left="120"/>
        <w:jc w:val="both"/>
        <w:rPr>
          <w:lang w:val="ru-RU"/>
        </w:rPr>
      </w:pPr>
      <w:bookmarkStart w:id="4" w:name="block-22283404"/>
      <w:bookmarkEnd w:id="3"/>
      <w:r w:rsidRPr="00364834">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7B332C" w:rsidRPr="00364834" w:rsidRDefault="007B332C">
      <w:pPr>
        <w:spacing w:after="0" w:line="264" w:lineRule="auto"/>
        <w:ind w:left="120"/>
        <w:jc w:val="both"/>
        <w:rPr>
          <w:lang w:val="ru-RU"/>
        </w:rPr>
      </w:pPr>
    </w:p>
    <w:p w:rsidR="007B332C" w:rsidRPr="00364834" w:rsidRDefault="00B55FA4">
      <w:pPr>
        <w:spacing w:after="0" w:line="264" w:lineRule="auto"/>
        <w:ind w:left="120"/>
        <w:jc w:val="both"/>
        <w:rPr>
          <w:lang w:val="ru-RU"/>
        </w:rPr>
      </w:pPr>
      <w:r w:rsidRPr="00364834">
        <w:rPr>
          <w:rFonts w:ascii="Times New Roman" w:hAnsi="Times New Roman"/>
          <w:b/>
          <w:color w:val="000000"/>
          <w:sz w:val="28"/>
          <w:lang w:val="ru-RU"/>
        </w:rPr>
        <w:t>ЛИЧНОСТНЫЕ РЕЗУЛЬТАТЫ</w:t>
      </w:r>
    </w:p>
    <w:p w:rsidR="007B332C" w:rsidRPr="00364834" w:rsidRDefault="007B332C">
      <w:pPr>
        <w:spacing w:after="0" w:line="264" w:lineRule="auto"/>
        <w:ind w:left="120"/>
        <w:jc w:val="both"/>
        <w:rPr>
          <w:lang w:val="ru-RU"/>
        </w:rPr>
      </w:pP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осваивать навыки организации безопасного поведения в информационной среде;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7B332C" w:rsidRPr="00364834" w:rsidRDefault="007B332C">
      <w:pPr>
        <w:spacing w:after="0" w:line="264" w:lineRule="auto"/>
        <w:ind w:left="120"/>
        <w:jc w:val="both"/>
        <w:rPr>
          <w:lang w:val="ru-RU"/>
        </w:rPr>
      </w:pPr>
    </w:p>
    <w:p w:rsidR="007B332C" w:rsidRPr="00364834" w:rsidRDefault="00B55FA4">
      <w:pPr>
        <w:spacing w:after="0" w:line="264" w:lineRule="auto"/>
        <w:ind w:left="120"/>
        <w:jc w:val="both"/>
        <w:rPr>
          <w:lang w:val="ru-RU"/>
        </w:rPr>
      </w:pPr>
      <w:r w:rsidRPr="00364834">
        <w:rPr>
          <w:rFonts w:ascii="Times New Roman" w:hAnsi="Times New Roman"/>
          <w:b/>
          <w:color w:val="000000"/>
          <w:sz w:val="28"/>
          <w:lang w:val="ru-RU"/>
        </w:rPr>
        <w:t>МЕТАПРЕДМЕТНЫЕ РЕЗУЛЬТАТЫ</w:t>
      </w:r>
    </w:p>
    <w:p w:rsidR="007B332C" w:rsidRPr="00364834" w:rsidRDefault="007B332C">
      <w:pPr>
        <w:spacing w:after="0" w:line="264" w:lineRule="auto"/>
        <w:ind w:left="120"/>
        <w:jc w:val="both"/>
        <w:rPr>
          <w:lang w:val="ru-RU"/>
        </w:rPr>
      </w:pPr>
    </w:p>
    <w:p w:rsidR="007B332C" w:rsidRPr="00364834" w:rsidRDefault="00B55FA4">
      <w:pPr>
        <w:spacing w:after="0" w:line="264" w:lineRule="auto"/>
        <w:ind w:left="120"/>
        <w:jc w:val="both"/>
        <w:rPr>
          <w:lang w:val="ru-RU"/>
        </w:rPr>
      </w:pPr>
      <w:r w:rsidRPr="00364834">
        <w:rPr>
          <w:rFonts w:ascii="Times New Roman" w:hAnsi="Times New Roman"/>
          <w:b/>
          <w:color w:val="000000"/>
          <w:sz w:val="28"/>
          <w:lang w:val="ru-RU"/>
        </w:rPr>
        <w:t>Познавательные универсальные учебные действия</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Базовые логические действия: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364834">
        <w:rPr>
          <w:rFonts w:ascii="Calibri" w:hAnsi="Calibri"/>
          <w:color w:val="000000"/>
          <w:sz w:val="28"/>
          <w:lang w:val="ru-RU"/>
        </w:rPr>
        <w:t xml:space="preserve">– </w:t>
      </w:r>
      <w:r w:rsidRPr="00364834">
        <w:rPr>
          <w:rFonts w:ascii="Times New Roman" w:hAnsi="Times New Roman"/>
          <w:color w:val="000000"/>
          <w:sz w:val="28"/>
          <w:lang w:val="ru-RU"/>
        </w:rPr>
        <w:t>целое», «причина</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 xml:space="preserve">следствие», </w:t>
      </w:r>
      <w:r w:rsidRPr="00364834">
        <w:rPr>
          <w:rFonts w:ascii="Calibri" w:hAnsi="Calibri"/>
          <w:color w:val="000000"/>
          <w:sz w:val="28"/>
          <w:lang w:val="ru-RU"/>
        </w:rPr>
        <w:t>«</w:t>
      </w:r>
      <w:r w:rsidRPr="00364834">
        <w:rPr>
          <w:rFonts w:ascii="Times New Roman" w:hAnsi="Times New Roman"/>
          <w:color w:val="000000"/>
          <w:sz w:val="28"/>
          <w:lang w:val="ru-RU"/>
        </w:rPr>
        <w:t>протяжённость</w:t>
      </w:r>
      <w:r w:rsidRPr="00364834">
        <w:rPr>
          <w:rFonts w:ascii="Calibri" w:hAnsi="Calibri"/>
          <w:color w:val="000000"/>
          <w:sz w:val="28"/>
          <w:lang w:val="ru-RU"/>
        </w:rPr>
        <w:t>»</w:t>
      </w:r>
      <w:r w:rsidRPr="00364834">
        <w:rPr>
          <w:rFonts w:ascii="Times New Roman" w:hAnsi="Times New Roman"/>
          <w:color w:val="000000"/>
          <w:sz w:val="28"/>
          <w:lang w:val="ru-RU"/>
        </w:rPr>
        <w:t>);</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Базовые исследовательские действия: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применять изученные методы познания (измерение, моделирование, перебор вариантов).</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Работа с информацией: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7B332C" w:rsidRPr="00364834" w:rsidRDefault="007B332C">
      <w:pPr>
        <w:spacing w:after="0" w:line="264" w:lineRule="auto"/>
        <w:ind w:left="120"/>
        <w:jc w:val="both"/>
        <w:rPr>
          <w:lang w:val="ru-RU"/>
        </w:rPr>
      </w:pPr>
    </w:p>
    <w:p w:rsidR="007B332C" w:rsidRPr="00364834" w:rsidRDefault="00B55FA4">
      <w:pPr>
        <w:spacing w:after="0" w:line="264" w:lineRule="auto"/>
        <w:ind w:left="120"/>
        <w:jc w:val="both"/>
        <w:rPr>
          <w:lang w:val="ru-RU"/>
        </w:rPr>
      </w:pPr>
      <w:r w:rsidRPr="00364834">
        <w:rPr>
          <w:rFonts w:ascii="Times New Roman" w:hAnsi="Times New Roman"/>
          <w:b/>
          <w:color w:val="000000"/>
          <w:sz w:val="28"/>
          <w:lang w:val="ru-RU"/>
        </w:rPr>
        <w:t>Коммуникативные универсальные учебные действия</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Общение: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конструировать утверждения, проверять их истинность;</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комментировать процесс вычисления, построения, решения;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объяснять полученный ответ с использованием изученной терминологии;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самостоятельно составлять тексты заданий, аналогичные типовым изученным.</w:t>
      </w:r>
    </w:p>
    <w:p w:rsidR="007B332C" w:rsidRPr="00364834" w:rsidRDefault="007B332C">
      <w:pPr>
        <w:spacing w:after="0" w:line="264" w:lineRule="auto"/>
        <w:ind w:left="120"/>
        <w:jc w:val="both"/>
        <w:rPr>
          <w:lang w:val="ru-RU"/>
        </w:rPr>
      </w:pPr>
    </w:p>
    <w:p w:rsidR="007B332C" w:rsidRPr="00364834" w:rsidRDefault="00B55FA4">
      <w:pPr>
        <w:spacing w:after="0" w:line="264" w:lineRule="auto"/>
        <w:ind w:left="120"/>
        <w:jc w:val="both"/>
        <w:rPr>
          <w:lang w:val="ru-RU"/>
        </w:rPr>
      </w:pPr>
      <w:r w:rsidRPr="00364834">
        <w:rPr>
          <w:rFonts w:ascii="Times New Roman" w:hAnsi="Times New Roman"/>
          <w:b/>
          <w:color w:val="000000"/>
          <w:sz w:val="28"/>
          <w:lang w:val="ru-RU"/>
        </w:rPr>
        <w:t>Регулятивные универсальные учебные действия</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Самоорганизация: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планировать действия по решению учебной задачи для получения результата;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Самоконтроль (рефлексия):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осуществлять контроль процесса и результата своей деятельности;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выбирать и при необходимости корректировать способы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оценивать рациональность своих действий, давать им качественную характеристику.</w:t>
      </w:r>
    </w:p>
    <w:p w:rsidR="007B332C" w:rsidRPr="00364834" w:rsidRDefault="00B55FA4">
      <w:pPr>
        <w:spacing w:after="0" w:line="264" w:lineRule="auto"/>
        <w:ind w:firstLine="600"/>
        <w:jc w:val="both"/>
        <w:rPr>
          <w:lang w:val="ru-RU"/>
        </w:rPr>
      </w:pPr>
      <w:r w:rsidRPr="00364834">
        <w:rPr>
          <w:rFonts w:ascii="Times New Roman" w:hAnsi="Times New Roman"/>
          <w:b/>
          <w:color w:val="000000"/>
          <w:sz w:val="28"/>
          <w:lang w:val="ru-RU"/>
        </w:rPr>
        <w:t>Совместная деятельность:</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364834">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B332C" w:rsidRPr="00364834" w:rsidRDefault="007B332C">
      <w:pPr>
        <w:spacing w:after="0" w:line="264" w:lineRule="auto"/>
        <w:ind w:left="120"/>
        <w:jc w:val="both"/>
        <w:rPr>
          <w:lang w:val="ru-RU"/>
        </w:rPr>
      </w:pPr>
    </w:p>
    <w:p w:rsidR="007B332C" w:rsidRPr="00364834" w:rsidRDefault="00B55FA4">
      <w:pPr>
        <w:spacing w:after="0" w:line="264" w:lineRule="auto"/>
        <w:ind w:left="120"/>
        <w:jc w:val="both"/>
        <w:rPr>
          <w:lang w:val="ru-RU"/>
        </w:rPr>
      </w:pPr>
      <w:r w:rsidRPr="00364834">
        <w:rPr>
          <w:rFonts w:ascii="Times New Roman" w:hAnsi="Times New Roman"/>
          <w:b/>
          <w:color w:val="000000"/>
          <w:sz w:val="28"/>
          <w:lang w:val="ru-RU"/>
        </w:rPr>
        <w:t>ПРЕДМЕТНЫЕ РЕЗУЛЬТАТЫ</w:t>
      </w:r>
    </w:p>
    <w:p w:rsidR="007B332C" w:rsidRPr="00364834" w:rsidRDefault="007B332C">
      <w:pPr>
        <w:spacing w:after="0" w:line="264" w:lineRule="auto"/>
        <w:ind w:left="120"/>
        <w:jc w:val="both"/>
        <w:rPr>
          <w:lang w:val="ru-RU"/>
        </w:rPr>
      </w:pPr>
    </w:p>
    <w:p w:rsidR="007B332C" w:rsidRPr="00364834" w:rsidRDefault="00B55FA4">
      <w:pPr>
        <w:spacing w:after="0" w:line="264" w:lineRule="auto"/>
        <w:ind w:left="120"/>
        <w:jc w:val="both"/>
        <w:rPr>
          <w:lang w:val="ru-RU"/>
        </w:rPr>
      </w:pPr>
      <w:r w:rsidRPr="00364834">
        <w:rPr>
          <w:rFonts w:ascii="Times New Roman" w:hAnsi="Times New Roman"/>
          <w:color w:val="000000"/>
          <w:sz w:val="28"/>
          <w:lang w:val="ru-RU"/>
        </w:rPr>
        <w:t>К концу обучения в</w:t>
      </w:r>
      <w:r w:rsidRPr="00364834">
        <w:rPr>
          <w:rFonts w:ascii="Times New Roman" w:hAnsi="Times New Roman"/>
          <w:b/>
          <w:color w:val="000000"/>
          <w:sz w:val="28"/>
          <w:lang w:val="ru-RU"/>
        </w:rPr>
        <w:t xml:space="preserve"> 1 классе</w:t>
      </w:r>
      <w:r w:rsidRPr="00364834">
        <w:rPr>
          <w:rFonts w:ascii="Times New Roman" w:hAnsi="Times New Roman"/>
          <w:color w:val="000000"/>
          <w:sz w:val="28"/>
          <w:lang w:val="ru-RU"/>
        </w:rPr>
        <w:t xml:space="preserve"> у обучающегося будут сформированы следующие умения: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читать, записывать, сравнивать, упорядочивать числа от 0 до 20;</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пересчитывать различные объекты, устанавливать порядковый номер объекта;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находить числа, большее или меньшее данного числа на заданное число;</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364834">
        <w:rPr>
          <w:rFonts w:ascii="Calibri" w:hAnsi="Calibri"/>
          <w:color w:val="000000"/>
          <w:sz w:val="28"/>
          <w:lang w:val="ru-RU"/>
        </w:rPr>
        <w:t xml:space="preserve">– </w:t>
      </w:r>
      <w:r w:rsidRPr="00364834">
        <w:rPr>
          <w:rFonts w:ascii="Times New Roman" w:hAnsi="Times New Roman"/>
          <w:color w:val="000000"/>
          <w:sz w:val="28"/>
          <w:lang w:val="ru-RU"/>
        </w:rPr>
        <w:t>короче», «выше</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ниже», «шире</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уже»;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измерять длину отрезка (в см), чертить отрезок заданной длины;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различать число и цифру;</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устанавливать между объектами соотношения: «слева</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справа», «спереди</w:t>
      </w:r>
      <w:r w:rsidRPr="00364834">
        <w:rPr>
          <w:rFonts w:ascii="Times New Roman" w:hAnsi="Times New Roman"/>
          <w:color w:val="333333"/>
          <w:sz w:val="28"/>
          <w:lang w:val="ru-RU"/>
        </w:rPr>
        <w:t xml:space="preserve"> – </w:t>
      </w:r>
      <w:r w:rsidRPr="00364834">
        <w:rPr>
          <w:rFonts w:ascii="Times New Roman" w:hAnsi="Times New Roman"/>
          <w:color w:val="000000"/>
          <w:sz w:val="28"/>
          <w:lang w:val="ru-RU"/>
        </w:rPr>
        <w:t xml:space="preserve">сзади», </w:t>
      </w:r>
      <w:r w:rsidRPr="00364834">
        <w:rPr>
          <w:rFonts w:ascii="Times New Roman" w:hAnsi="Times New Roman"/>
          <w:color w:val="333333"/>
          <w:sz w:val="28"/>
          <w:lang w:val="ru-RU"/>
        </w:rPr>
        <w:t>«</w:t>
      </w:r>
      <w:r w:rsidRPr="00364834">
        <w:rPr>
          <w:rFonts w:ascii="Times New Roman" w:hAnsi="Times New Roman"/>
          <w:color w:val="000000"/>
          <w:sz w:val="28"/>
          <w:lang w:val="ru-RU"/>
        </w:rPr>
        <w:t>между</w:t>
      </w:r>
      <w:r w:rsidRPr="00364834">
        <w:rPr>
          <w:rFonts w:ascii="Times New Roman" w:hAnsi="Times New Roman"/>
          <w:color w:val="333333"/>
          <w:sz w:val="28"/>
          <w:lang w:val="ru-RU"/>
        </w:rPr>
        <w:t>»</w:t>
      </w:r>
      <w:r w:rsidRPr="00364834">
        <w:rPr>
          <w:rFonts w:ascii="Times New Roman" w:hAnsi="Times New Roman"/>
          <w:color w:val="000000"/>
          <w:sz w:val="28"/>
          <w:lang w:val="ru-RU"/>
        </w:rPr>
        <w:t>;</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сравнивать два объекта (числа, геометрические фигуры);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распределять объекты на две группы по заданному основанию.</w:t>
      </w:r>
    </w:p>
    <w:p w:rsidR="007B332C" w:rsidRPr="00364834" w:rsidRDefault="007B332C">
      <w:pPr>
        <w:spacing w:after="0" w:line="264" w:lineRule="auto"/>
        <w:ind w:left="120"/>
        <w:jc w:val="both"/>
        <w:rPr>
          <w:lang w:val="ru-RU"/>
        </w:rPr>
      </w:pPr>
    </w:p>
    <w:p w:rsidR="007B332C" w:rsidRPr="00364834" w:rsidRDefault="00B55FA4">
      <w:pPr>
        <w:spacing w:after="0" w:line="264" w:lineRule="auto"/>
        <w:ind w:left="120"/>
        <w:jc w:val="both"/>
        <w:rPr>
          <w:lang w:val="ru-RU"/>
        </w:rPr>
      </w:pPr>
      <w:r w:rsidRPr="00364834">
        <w:rPr>
          <w:rFonts w:ascii="Times New Roman" w:hAnsi="Times New Roman"/>
          <w:color w:val="000000"/>
          <w:sz w:val="28"/>
          <w:lang w:val="ru-RU"/>
        </w:rPr>
        <w:t>К концу обучения во</w:t>
      </w:r>
      <w:r w:rsidRPr="00364834">
        <w:rPr>
          <w:rFonts w:ascii="Times New Roman" w:hAnsi="Times New Roman"/>
          <w:b/>
          <w:i/>
          <w:color w:val="000000"/>
          <w:sz w:val="28"/>
          <w:lang w:val="ru-RU"/>
        </w:rPr>
        <w:t xml:space="preserve"> </w:t>
      </w:r>
      <w:r w:rsidRPr="00364834">
        <w:rPr>
          <w:rFonts w:ascii="Times New Roman" w:hAnsi="Times New Roman"/>
          <w:b/>
          <w:color w:val="000000"/>
          <w:sz w:val="28"/>
          <w:lang w:val="ru-RU"/>
        </w:rPr>
        <w:t>2 классе</w:t>
      </w:r>
      <w:r w:rsidRPr="00364834">
        <w:rPr>
          <w:rFonts w:ascii="Times New Roman" w:hAnsi="Times New Roman"/>
          <w:color w:val="000000"/>
          <w:sz w:val="28"/>
          <w:lang w:val="ru-RU"/>
        </w:rPr>
        <w:t xml:space="preserve"> у обучающегося будут сформированы следующие умения: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читать, записывать, сравнивать, упорядочивать числа в пределах 100;</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находить неизвестный компонент сложения, вычитания;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различать и называть геометрические фигуры: прямой угол, ломаную, многоугольник;</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выполнять измерение длин реальных объектов с помощью линейки;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распознавать верные (истинные) и неверные (ложные) утверждения со словами «все», «каждый»;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проводить одно-двухшаговые логические рассуждения и делать выводы;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находить закономерность в ряду объектов (чисел, геометрических фигур);</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сравнивать группы объектов (находить общее, различное);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обнаруживать модели геометрических фигур в окружающем мире;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подбирать примеры, подтверждающие суждение, ответ;</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составлять (дополнять) текстовую задачу;</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проверять правильность вычисления, измерения.</w:t>
      </w:r>
    </w:p>
    <w:p w:rsidR="007B332C" w:rsidRPr="00364834" w:rsidRDefault="007B332C">
      <w:pPr>
        <w:spacing w:after="0" w:line="264" w:lineRule="auto"/>
        <w:ind w:left="120"/>
        <w:jc w:val="both"/>
        <w:rPr>
          <w:lang w:val="ru-RU"/>
        </w:rPr>
      </w:pPr>
    </w:p>
    <w:p w:rsidR="007B332C" w:rsidRPr="00364834" w:rsidRDefault="00B55FA4">
      <w:pPr>
        <w:spacing w:after="0" w:line="264" w:lineRule="auto"/>
        <w:ind w:left="120"/>
        <w:jc w:val="both"/>
        <w:rPr>
          <w:lang w:val="ru-RU"/>
        </w:rPr>
      </w:pPr>
      <w:r w:rsidRPr="00364834">
        <w:rPr>
          <w:rFonts w:ascii="Times New Roman" w:hAnsi="Times New Roman"/>
          <w:color w:val="000000"/>
          <w:sz w:val="28"/>
          <w:lang w:val="ru-RU"/>
        </w:rPr>
        <w:t xml:space="preserve">К концу обучения в </w:t>
      </w:r>
      <w:r w:rsidRPr="00364834">
        <w:rPr>
          <w:rFonts w:ascii="Times New Roman" w:hAnsi="Times New Roman"/>
          <w:b/>
          <w:color w:val="000000"/>
          <w:sz w:val="28"/>
          <w:lang w:val="ru-RU"/>
        </w:rPr>
        <w:t>3 классе</w:t>
      </w:r>
      <w:r w:rsidRPr="00364834">
        <w:rPr>
          <w:rFonts w:ascii="Times New Roman" w:hAnsi="Times New Roman"/>
          <w:color w:val="000000"/>
          <w:sz w:val="28"/>
          <w:lang w:val="ru-RU"/>
        </w:rPr>
        <w:t xml:space="preserve"> у обучающегося будут сформированы следующие умения: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читать, записывать, сравнивать, упорядочивать числа в пределах 1000;</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выполнять действия умножение и деление с числами 0 и 1;</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находить неизвестный компонент арифметического действия;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называть, находить долю величины (половина, четверть);</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сравнивать величины, выраженные долями;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сравнивать фигуры по площади (наложение, сопоставление числовых значений);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находить периметр прямоугольника (квадрата), площадь прямоугольника (квадрата);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классифицировать объекты по одному-двум признакам;</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сравнивать математические объекты (находить общее, различное, уникальное);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выбирать верное решение математической задачи.</w:t>
      </w:r>
    </w:p>
    <w:p w:rsidR="007B332C" w:rsidRPr="00364834" w:rsidRDefault="007B332C">
      <w:pPr>
        <w:spacing w:after="0" w:line="264" w:lineRule="auto"/>
        <w:ind w:left="120"/>
        <w:jc w:val="both"/>
        <w:rPr>
          <w:lang w:val="ru-RU"/>
        </w:rPr>
      </w:pPr>
    </w:p>
    <w:p w:rsidR="007B332C" w:rsidRPr="00364834" w:rsidRDefault="00B55FA4">
      <w:pPr>
        <w:spacing w:after="0" w:line="264" w:lineRule="auto"/>
        <w:ind w:left="120"/>
        <w:jc w:val="both"/>
        <w:rPr>
          <w:lang w:val="ru-RU"/>
        </w:rPr>
      </w:pPr>
      <w:r w:rsidRPr="00364834">
        <w:rPr>
          <w:rFonts w:ascii="Times New Roman" w:hAnsi="Times New Roman"/>
          <w:color w:val="000000"/>
          <w:sz w:val="28"/>
          <w:lang w:val="ru-RU"/>
        </w:rPr>
        <w:t>К концу обучения в</w:t>
      </w:r>
      <w:r w:rsidRPr="00364834">
        <w:rPr>
          <w:rFonts w:ascii="Times New Roman" w:hAnsi="Times New Roman"/>
          <w:b/>
          <w:color w:val="000000"/>
          <w:sz w:val="28"/>
          <w:lang w:val="ru-RU"/>
        </w:rPr>
        <w:t xml:space="preserve"> 4 классе</w:t>
      </w:r>
      <w:r w:rsidRPr="00364834">
        <w:rPr>
          <w:rFonts w:ascii="Times New Roman" w:hAnsi="Times New Roman"/>
          <w:color w:val="000000"/>
          <w:sz w:val="28"/>
          <w:lang w:val="ru-RU"/>
        </w:rPr>
        <w:t xml:space="preserve"> у обучающегося будут сформированы следующие умения: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читать, записывать, сравнивать, упорядочивать многозначные числа;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находить долю величины, величину по её доле;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находить неизвестный компонент арифметического действия;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заполнять данными предложенную таблицу, столбчатую диаграмму;</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составлять модель текстовой задачи, числовое выражение;</w:t>
      </w:r>
    </w:p>
    <w:p w:rsidR="007B332C" w:rsidRPr="00364834" w:rsidRDefault="00B55FA4">
      <w:pPr>
        <w:spacing w:after="0" w:line="264" w:lineRule="auto"/>
        <w:ind w:firstLine="600"/>
        <w:jc w:val="both"/>
        <w:rPr>
          <w:lang w:val="ru-RU"/>
        </w:rPr>
      </w:pPr>
      <w:r w:rsidRPr="00364834">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7B332C" w:rsidRPr="00364834" w:rsidRDefault="007B332C">
      <w:pPr>
        <w:rPr>
          <w:lang w:val="ru-RU"/>
        </w:rPr>
        <w:sectPr w:rsidR="007B332C" w:rsidRPr="00364834">
          <w:pgSz w:w="11906" w:h="16383"/>
          <w:pgMar w:top="1134" w:right="850" w:bottom="1134" w:left="1701" w:header="720" w:footer="720" w:gutter="0"/>
          <w:cols w:space="720"/>
        </w:sectPr>
      </w:pPr>
    </w:p>
    <w:p w:rsidR="007B332C" w:rsidRDefault="00B55FA4">
      <w:pPr>
        <w:spacing w:after="0"/>
        <w:ind w:left="120"/>
      </w:pPr>
      <w:bookmarkStart w:id="5" w:name="block-22283405"/>
      <w:bookmarkEnd w:id="4"/>
      <w:r w:rsidRPr="0036483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B332C" w:rsidRDefault="00B55FA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7B332C">
        <w:trPr>
          <w:trHeight w:val="144"/>
          <w:tblCellSpacing w:w="20" w:type="nil"/>
        </w:trPr>
        <w:tc>
          <w:tcPr>
            <w:tcW w:w="501"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 п/п </w:t>
            </w:r>
          </w:p>
          <w:p w:rsidR="007B332C" w:rsidRDefault="007B332C">
            <w:pPr>
              <w:spacing w:after="0"/>
              <w:ind w:left="135"/>
            </w:pPr>
          </w:p>
        </w:tc>
        <w:tc>
          <w:tcPr>
            <w:tcW w:w="2992"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Наименование разделов и тем программы </w:t>
            </w:r>
          </w:p>
          <w:p w:rsidR="007B332C" w:rsidRDefault="007B332C">
            <w:pPr>
              <w:spacing w:after="0"/>
              <w:ind w:left="135"/>
            </w:pPr>
          </w:p>
        </w:tc>
        <w:tc>
          <w:tcPr>
            <w:tcW w:w="0" w:type="auto"/>
            <w:gridSpan w:val="3"/>
            <w:tcMar>
              <w:top w:w="50" w:type="dxa"/>
              <w:left w:w="100" w:type="dxa"/>
            </w:tcMar>
            <w:vAlign w:val="center"/>
          </w:tcPr>
          <w:p w:rsidR="007B332C" w:rsidRDefault="00B55FA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Электронные (цифровые) образовательные ресурсы </w:t>
            </w:r>
          </w:p>
          <w:p w:rsidR="007B332C" w:rsidRDefault="007B332C">
            <w:pPr>
              <w:spacing w:after="0"/>
              <w:ind w:left="135"/>
            </w:pPr>
          </w:p>
        </w:tc>
      </w:tr>
      <w:tr w:rsidR="007B332C">
        <w:trPr>
          <w:trHeight w:val="144"/>
          <w:tblCellSpacing w:w="20" w:type="nil"/>
        </w:trPr>
        <w:tc>
          <w:tcPr>
            <w:tcW w:w="0" w:type="auto"/>
            <w:vMerge/>
            <w:tcBorders>
              <w:top w:val="nil"/>
            </w:tcBorders>
            <w:tcMar>
              <w:top w:w="50" w:type="dxa"/>
              <w:left w:w="100" w:type="dxa"/>
            </w:tcMar>
          </w:tcPr>
          <w:p w:rsidR="007B332C" w:rsidRDefault="007B332C"/>
        </w:tc>
        <w:tc>
          <w:tcPr>
            <w:tcW w:w="0" w:type="auto"/>
            <w:vMerge/>
            <w:tcBorders>
              <w:top w:val="nil"/>
            </w:tcBorders>
            <w:tcMar>
              <w:top w:w="50" w:type="dxa"/>
              <w:left w:w="100" w:type="dxa"/>
            </w:tcMar>
          </w:tcPr>
          <w:p w:rsidR="007B332C" w:rsidRDefault="007B332C"/>
        </w:tc>
        <w:tc>
          <w:tcPr>
            <w:tcW w:w="977"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Всего </w:t>
            </w:r>
          </w:p>
          <w:p w:rsidR="007B332C" w:rsidRDefault="007B332C">
            <w:pPr>
              <w:spacing w:after="0"/>
              <w:ind w:left="135"/>
            </w:pPr>
          </w:p>
        </w:tc>
        <w:tc>
          <w:tcPr>
            <w:tcW w:w="1699"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Контрольные работы </w:t>
            </w:r>
          </w:p>
          <w:p w:rsidR="007B332C" w:rsidRDefault="007B332C">
            <w:pPr>
              <w:spacing w:after="0"/>
              <w:ind w:left="135"/>
            </w:pPr>
          </w:p>
        </w:tc>
        <w:tc>
          <w:tcPr>
            <w:tcW w:w="1787"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Практические работы </w:t>
            </w:r>
          </w:p>
          <w:p w:rsidR="007B332C" w:rsidRDefault="007B332C">
            <w:pPr>
              <w:spacing w:after="0"/>
              <w:ind w:left="135"/>
            </w:pPr>
          </w:p>
        </w:tc>
        <w:tc>
          <w:tcPr>
            <w:tcW w:w="0" w:type="auto"/>
            <w:vMerge/>
            <w:tcBorders>
              <w:top w:val="nil"/>
            </w:tcBorders>
            <w:tcMar>
              <w:top w:w="50" w:type="dxa"/>
              <w:left w:w="100" w:type="dxa"/>
            </w:tcMa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B332C">
        <w:trPr>
          <w:trHeight w:val="144"/>
          <w:tblCellSpacing w:w="20" w:type="nil"/>
        </w:trPr>
        <w:tc>
          <w:tcPr>
            <w:tcW w:w="501" w:type="dxa"/>
            <w:tcMar>
              <w:top w:w="50" w:type="dxa"/>
              <w:left w:w="100" w:type="dxa"/>
            </w:tcMar>
            <w:vAlign w:val="center"/>
          </w:tcPr>
          <w:p w:rsidR="007B332C" w:rsidRDefault="00B55FA4">
            <w:pPr>
              <w:spacing w:after="0"/>
            </w:pPr>
            <w:r>
              <w:rPr>
                <w:rFonts w:ascii="Times New Roman" w:hAnsi="Times New Roman"/>
                <w:color w:val="000000"/>
                <w:sz w:val="24"/>
              </w:rPr>
              <w:t>1.1</w:t>
            </w:r>
          </w:p>
        </w:tc>
        <w:tc>
          <w:tcPr>
            <w:tcW w:w="2992" w:type="dxa"/>
            <w:tcMar>
              <w:top w:w="50" w:type="dxa"/>
              <w:left w:w="100" w:type="dxa"/>
            </w:tcMar>
            <w:vAlign w:val="center"/>
          </w:tcPr>
          <w:p w:rsidR="007B332C" w:rsidRDefault="00B55FA4">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7B332C" w:rsidRDefault="007B332C">
            <w:pPr>
              <w:spacing w:after="0"/>
              <w:ind w:left="135"/>
              <w:jc w:val="center"/>
            </w:pPr>
          </w:p>
        </w:tc>
        <w:tc>
          <w:tcPr>
            <w:tcW w:w="1787" w:type="dxa"/>
            <w:tcMar>
              <w:top w:w="50" w:type="dxa"/>
              <w:left w:w="100" w:type="dxa"/>
            </w:tcMar>
            <w:vAlign w:val="center"/>
          </w:tcPr>
          <w:p w:rsidR="007B332C" w:rsidRDefault="007B332C">
            <w:pPr>
              <w:spacing w:after="0"/>
              <w:ind w:left="135"/>
              <w:jc w:val="center"/>
            </w:pPr>
          </w:p>
        </w:tc>
        <w:tc>
          <w:tcPr>
            <w:tcW w:w="2646"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501" w:type="dxa"/>
            <w:tcMar>
              <w:top w:w="50" w:type="dxa"/>
              <w:left w:w="100" w:type="dxa"/>
            </w:tcMar>
            <w:vAlign w:val="center"/>
          </w:tcPr>
          <w:p w:rsidR="007B332C" w:rsidRDefault="00B55FA4">
            <w:pPr>
              <w:spacing w:after="0"/>
            </w:pPr>
            <w:r>
              <w:rPr>
                <w:rFonts w:ascii="Times New Roman" w:hAnsi="Times New Roman"/>
                <w:color w:val="000000"/>
                <w:sz w:val="24"/>
              </w:rPr>
              <w:t>1.2</w:t>
            </w:r>
          </w:p>
        </w:tc>
        <w:tc>
          <w:tcPr>
            <w:tcW w:w="2992" w:type="dxa"/>
            <w:tcMar>
              <w:top w:w="50" w:type="dxa"/>
              <w:left w:w="100" w:type="dxa"/>
            </w:tcMar>
            <w:vAlign w:val="center"/>
          </w:tcPr>
          <w:p w:rsidR="007B332C" w:rsidRDefault="00B55FA4">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B332C" w:rsidRDefault="007B332C">
            <w:pPr>
              <w:spacing w:after="0"/>
              <w:ind w:left="135"/>
              <w:jc w:val="center"/>
            </w:pPr>
          </w:p>
        </w:tc>
        <w:tc>
          <w:tcPr>
            <w:tcW w:w="1787" w:type="dxa"/>
            <w:tcMar>
              <w:top w:w="50" w:type="dxa"/>
              <w:left w:w="100" w:type="dxa"/>
            </w:tcMar>
            <w:vAlign w:val="center"/>
          </w:tcPr>
          <w:p w:rsidR="007B332C" w:rsidRDefault="007B332C">
            <w:pPr>
              <w:spacing w:after="0"/>
              <w:ind w:left="135"/>
              <w:jc w:val="center"/>
            </w:pPr>
          </w:p>
        </w:tc>
        <w:tc>
          <w:tcPr>
            <w:tcW w:w="2646"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501" w:type="dxa"/>
            <w:tcMar>
              <w:top w:w="50" w:type="dxa"/>
              <w:left w:w="100" w:type="dxa"/>
            </w:tcMar>
            <w:vAlign w:val="center"/>
          </w:tcPr>
          <w:p w:rsidR="007B332C" w:rsidRDefault="00B55FA4">
            <w:pPr>
              <w:spacing w:after="0"/>
            </w:pPr>
            <w:r>
              <w:rPr>
                <w:rFonts w:ascii="Times New Roman" w:hAnsi="Times New Roman"/>
                <w:color w:val="000000"/>
                <w:sz w:val="24"/>
              </w:rPr>
              <w:t>1.3</w:t>
            </w:r>
          </w:p>
        </w:tc>
        <w:tc>
          <w:tcPr>
            <w:tcW w:w="2992" w:type="dxa"/>
            <w:tcMar>
              <w:top w:w="50" w:type="dxa"/>
              <w:left w:w="100" w:type="dxa"/>
            </w:tcMar>
            <w:vAlign w:val="center"/>
          </w:tcPr>
          <w:p w:rsidR="007B332C" w:rsidRDefault="00B55FA4">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B332C" w:rsidRDefault="007B332C">
            <w:pPr>
              <w:spacing w:after="0"/>
              <w:ind w:left="135"/>
              <w:jc w:val="center"/>
            </w:pPr>
          </w:p>
        </w:tc>
        <w:tc>
          <w:tcPr>
            <w:tcW w:w="1787" w:type="dxa"/>
            <w:tcMar>
              <w:top w:w="50" w:type="dxa"/>
              <w:left w:w="100" w:type="dxa"/>
            </w:tcMar>
            <w:vAlign w:val="center"/>
          </w:tcPr>
          <w:p w:rsidR="007B332C" w:rsidRDefault="007B332C">
            <w:pPr>
              <w:spacing w:after="0"/>
              <w:ind w:left="135"/>
              <w:jc w:val="center"/>
            </w:pPr>
          </w:p>
        </w:tc>
        <w:tc>
          <w:tcPr>
            <w:tcW w:w="2646"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501" w:type="dxa"/>
            <w:tcMar>
              <w:top w:w="50" w:type="dxa"/>
              <w:left w:w="100" w:type="dxa"/>
            </w:tcMar>
            <w:vAlign w:val="center"/>
          </w:tcPr>
          <w:p w:rsidR="007B332C" w:rsidRDefault="00B55FA4">
            <w:pPr>
              <w:spacing w:after="0"/>
            </w:pPr>
            <w:r>
              <w:rPr>
                <w:rFonts w:ascii="Times New Roman" w:hAnsi="Times New Roman"/>
                <w:color w:val="000000"/>
                <w:sz w:val="24"/>
              </w:rPr>
              <w:t>1.4</w:t>
            </w:r>
          </w:p>
        </w:tc>
        <w:tc>
          <w:tcPr>
            <w:tcW w:w="2992" w:type="dxa"/>
            <w:tcMar>
              <w:top w:w="50" w:type="dxa"/>
              <w:left w:w="100" w:type="dxa"/>
            </w:tcMar>
            <w:vAlign w:val="center"/>
          </w:tcPr>
          <w:p w:rsidR="007B332C" w:rsidRDefault="00B55FA4">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B332C" w:rsidRDefault="007B332C">
            <w:pPr>
              <w:spacing w:after="0"/>
              <w:ind w:left="135"/>
              <w:jc w:val="center"/>
            </w:pPr>
          </w:p>
        </w:tc>
        <w:tc>
          <w:tcPr>
            <w:tcW w:w="1787" w:type="dxa"/>
            <w:tcMar>
              <w:top w:w="50" w:type="dxa"/>
              <w:left w:w="100" w:type="dxa"/>
            </w:tcMar>
            <w:vAlign w:val="center"/>
          </w:tcPr>
          <w:p w:rsidR="007B332C" w:rsidRDefault="007B332C">
            <w:pPr>
              <w:spacing w:after="0"/>
              <w:ind w:left="135"/>
              <w:jc w:val="center"/>
            </w:pPr>
          </w:p>
        </w:tc>
        <w:tc>
          <w:tcPr>
            <w:tcW w:w="2646"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B332C">
        <w:trPr>
          <w:trHeight w:val="144"/>
          <w:tblCellSpacing w:w="20" w:type="nil"/>
        </w:trPr>
        <w:tc>
          <w:tcPr>
            <w:tcW w:w="501" w:type="dxa"/>
            <w:tcMar>
              <w:top w:w="50" w:type="dxa"/>
              <w:left w:w="100" w:type="dxa"/>
            </w:tcMar>
            <w:vAlign w:val="center"/>
          </w:tcPr>
          <w:p w:rsidR="007B332C" w:rsidRDefault="00B55FA4">
            <w:pPr>
              <w:spacing w:after="0"/>
            </w:pPr>
            <w:r>
              <w:rPr>
                <w:rFonts w:ascii="Times New Roman" w:hAnsi="Times New Roman"/>
                <w:color w:val="000000"/>
                <w:sz w:val="24"/>
              </w:rPr>
              <w:t>2.1</w:t>
            </w:r>
          </w:p>
        </w:tc>
        <w:tc>
          <w:tcPr>
            <w:tcW w:w="2992" w:type="dxa"/>
            <w:tcMar>
              <w:top w:w="50" w:type="dxa"/>
              <w:left w:w="100" w:type="dxa"/>
            </w:tcMar>
            <w:vAlign w:val="center"/>
          </w:tcPr>
          <w:p w:rsidR="007B332C" w:rsidRPr="00364834" w:rsidRDefault="00B55FA4">
            <w:pPr>
              <w:spacing w:after="0"/>
              <w:ind w:left="135"/>
              <w:rPr>
                <w:lang w:val="ru-RU"/>
              </w:rPr>
            </w:pPr>
            <w:r w:rsidRPr="00364834">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7B332C" w:rsidRDefault="00B55FA4">
            <w:pPr>
              <w:spacing w:after="0"/>
              <w:ind w:left="135"/>
              <w:jc w:val="center"/>
            </w:pPr>
            <w:r w:rsidRPr="0036483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7B332C" w:rsidRDefault="007B332C">
            <w:pPr>
              <w:spacing w:after="0"/>
              <w:ind w:left="135"/>
              <w:jc w:val="center"/>
            </w:pPr>
          </w:p>
        </w:tc>
        <w:tc>
          <w:tcPr>
            <w:tcW w:w="1787" w:type="dxa"/>
            <w:tcMar>
              <w:top w:w="50" w:type="dxa"/>
              <w:left w:w="100" w:type="dxa"/>
            </w:tcMar>
            <w:vAlign w:val="center"/>
          </w:tcPr>
          <w:p w:rsidR="007B332C" w:rsidRDefault="007B332C">
            <w:pPr>
              <w:spacing w:after="0"/>
              <w:ind w:left="135"/>
              <w:jc w:val="center"/>
            </w:pPr>
          </w:p>
        </w:tc>
        <w:tc>
          <w:tcPr>
            <w:tcW w:w="2646"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501" w:type="dxa"/>
            <w:tcMar>
              <w:top w:w="50" w:type="dxa"/>
              <w:left w:w="100" w:type="dxa"/>
            </w:tcMar>
            <w:vAlign w:val="center"/>
          </w:tcPr>
          <w:p w:rsidR="007B332C" w:rsidRDefault="00B55FA4">
            <w:pPr>
              <w:spacing w:after="0"/>
            </w:pPr>
            <w:r>
              <w:rPr>
                <w:rFonts w:ascii="Times New Roman" w:hAnsi="Times New Roman"/>
                <w:color w:val="000000"/>
                <w:sz w:val="24"/>
              </w:rPr>
              <w:t>2.2</w:t>
            </w:r>
          </w:p>
        </w:tc>
        <w:tc>
          <w:tcPr>
            <w:tcW w:w="2992" w:type="dxa"/>
            <w:tcMar>
              <w:top w:w="50" w:type="dxa"/>
              <w:left w:w="100" w:type="dxa"/>
            </w:tcMar>
            <w:vAlign w:val="center"/>
          </w:tcPr>
          <w:p w:rsidR="007B332C" w:rsidRPr="00364834" w:rsidRDefault="00B55FA4">
            <w:pPr>
              <w:spacing w:after="0"/>
              <w:ind w:left="135"/>
              <w:rPr>
                <w:lang w:val="ru-RU"/>
              </w:rPr>
            </w:pPr>
            <w:r w:rsidRPr="00364834">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7B332C" w:rsidRDefault="00B55FA4">
            <w:pPr>
              <w:spacing w:after="0"/>
              <w:ind w:left="135"/>
              <w:jc w:val="center"/>
            </w:pPr>
            <w:r w:rsidRPr="00364834">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7B332C" w:rsidRDefault="007B332C">
            <w:pPr>
              <w:spacing w:after="0"/>
              <w:ind w:left="135"/>
              <w:jc w:val="center"/>
            </w:pPr>
          </w:p>
        </w:tc>
        <w:tc>
          <w:tcPr>
            <w:tcW w:w="1787" w:type="dxa"/>
            <w:tcMar>
              <w:top w:w="50" w:type="dxa"/>
              <w:left w:w="100" w:type="dxa"/>
            </w:tcMar>
            <w:vAlign w:val="center"/>
          </w:tcPr>
          <w:p w:rsidR="007B332C" w:rsidRDefault="007B332C">
            <w:pPr>
              <w:spacing w:after="0"/>
              <w:ind w:left="135"/>
              <w:jc w:val="center"/>
            </w:pPr>
          </w:p>
        </w:tc>
        <w:tc>
          <w:tcPr>
            <w:tcW w:w="2646"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B332C">
        <w:trPr>
          <w:trHeight w:val="144"/>
          <w:tblCellSpacing w:w="20" w:type="nil"/>
        </w:trPr>
        <w:tc>
          <w:tcPr>
            <w:tcW w:w="501" w:type="dxa"/>
            <w:tcMar>
              <w:top w:w="50" w:type="dxa"/>
              <w:left w:w="100" w:type="dxa"/>
            </w:tcMar>
            <w:vAlign w:val="center"/>
          </w:tcPr>
          <w:p w:rsidR="007B332C" w:rsidRDefault="00B55FA4">
            <w:pPr>
              <w:spacing w:after="0"/>
            </w:pPr>
            <w:r>
              <w:rPr>
                <w:rFonts w:ascii="Times New Roman" w:hAnsi="Times New Roman"/>
                <w:color w:val="000000"/>
                <w:sz w:val="24"/>
              </w:rPr>
              <w:t>3.1</w:t>
            </w:r>
          </w:p>
        </w:tc>
        <w:tc>
          <w:tcPr>
            <w:tcW w:w="2992" w:type="dxa"/>
            <w:tcMar>
              <w:top w:w="50" w:type="dxa"/>
              <w:left w:w="100" w:type="dxa"/>
            </w:tcMar>
            <w:vAlign w:val="center"/>
          </w:tcPr>
          <w:p w:rsidR="007B332C" w:rsidRDefault="00B55FA4">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7B332C" w:rsidRDefault="007B332C">
            <w:pPr>
              <w:spacing w:after="0"/>
              <w:ind w:left="135"/>
              <w:jc w:val="center"/>
            </w:pPr>
          </w:p>
        </w:tc>
        <w:tc>
          <w:tcPr>
            <w:tcW w:w="1787" w:type="dxa"/>
            <w:tcMar>
              <w:top w:w="50" w:type="dxa"/>
              <w:left w:w="100" w:type="dxa"/>
            </w:tcMar>
            <w:vAlign w:val="center"/>
          </w:tcPr>
          <w:p w:rsidR="007B332C" w:rsidRDefault="007B332C">
            <w:pPr>
              <w:spacing w:after="0"/>
              <w:ind w:left="135"/>
              <w:jc w:val="center"/>
            </w:pPr>
          </w:p>
        </w:tc>
        <w:tc>
          <w:tcPr>
            <w:tcW w:w="2646"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B332C" w:rsidRDefault="007B332C"/>
        </w:tc>
      </w:tr>
      <w:tr w:rsidR="007B332C" w:rsidRPr="00364834">
        <w:trPr>
          <w:trHeight w:val="144"/>
          <w:tblCellSpacing w:w="20" w:type="nil"/>
        </w:trPr>
        <w:tc>
          <w:tcPr>
            <w:tcW w:w="0" w:type="auto"/>
            <w:gridSpan w:val="6"/>
            <w:tcMar>
              <w:top w:w="50" w:type="dxa"/>
              <w:left w:w="100" w:type="dxa"/>
            </w:tcMar>
            <w:vAlign w:val="center"/>
          </w:tcPr>
          <w:p w:rsidR="007B332C" w:rsidRPr="00364834" w:rsidRDefault="00B55FA4">
            <w:pPr>
              <w:spacing w:after="0"/>
              <w:ind w:left="135"/>
              <w:rPr>
                <w:lang w:val="ru-RU"/>
              </w:rPr>
            </w:pPr>
            <w:r w:rsidRPr="00364834">
              <w:rPr>
                <w:rFonts w:ascii="Times New Roman" w:hAnsi="Times New Roman"/>
                <w:b/>
                <w:color w:val="000000"/>
                <w:sz w:val="24"/>
                <w:lang w:val="ru-RU"/>
              </w:rPr>
              <w:t>Раздел 4.</w:t>
            </w:r>
            <w:r w:rsidRPr="00364834">
              <w:rPr>
                <w:rFonts w:ascii="Times New Roman" w:hAnsi="Times New Roman"/>
                <w:color w:val="000000"/>
                <w:sz w:val="24"/>
                <w:lang w:val="ru-RU"/>
              </w:rPr>
              <w:t xml:space="preserve"> </w:t>
            </w:r>
            <w:r w:rsidRPr="00364834">
              <w:rPr>
                <w:rFonts w:ascii="Times New Roman" w:hAnsi="Times New Roman"/>
                <w:b/>
                <w:color w:val="000000"/>
                <w:sz w:val="24"/>
                <w:lang w:val="ru-RU"/>
              </w:rPr>
              <w:t>Пространственные отношения и геометрические фигуры</w:t>
            </w:r>
          </w:p>
        </w:tc>
      </w:tr>
      <w:tr w:rsidR="007B332C">
        <w:trPr>
          <w:trHeight w:val="144"/>
          <w:tblCellSpacing w:w="20" w:type="nil"/>
        </w:trPr>
        <w:tc>
          <w:tcPr>
            <w:tcW w:w="501" w:type="dxa"/>
            <w:tcMar>
              <w:top w:w="50" w:type="dxa"/>
              <w:left w:w="100" w:type="dxa"/>
            </w:tcMar>
            <w:vAlign w:val="center"/>
          </w:tcPr>
          <w:p w:rsidR="007B332C" w:rsidRDefault="00B55FA4">
            <w:pPr>
              <w:spacing w:after="0"/>
            </w:pPr>
            <w:r>
              <w:rPr>
                <w:rFonts w:ascii="Times New Roman" w:hAnsi="Times New Roman"/>
                <w:color w:val="000000"/>
                <w:sz w:val="24"/>
              </w:rPr>
              <w:t>4.1</w:t>
            </w:r>
          </w:p>
        </w:tc>
        <w:tc>
          <w:tcPr>
            <w:tcW w:w="2992" w:type="dxa"/>
            <w:tcMar>
              <w:top w:w="50" w:type="dxa"/>
              <w:left w:w="100" w:type="dxa"/>
            </w:tcMar>
            <w:vAlign w:val="center"/>
          </w:tcPr>
          <w:p w:rsidR="007B332C" w:rsidRDefault="00B55FA4">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B332C" w:rsidRDefault="007B332C">
            <w:pPr>
              <w:spacing w:after="0"/>
              <w:ind w:left="135"/>
              <w:jc w:val="center"/>
            </w:pPr>
          </w:p>
        </w:tc>
        <w:tc>
          <w:tcPr>
            <w:tcW w:w="1787" w:type="dxa"/>
            <w:tcMar>
              <w:top w:w="50" w:type="dxa"/>
              <w:left w:w="100" w:type="dxa"/>
            </w:tcMar>
            <w:vAlign w:val="center"/>
          </w:tcPr>
          <w:p w:rsidR="007B332C" w:rsidRDefault="007B332C">
            <w:pPr>
              <w:spacing w:after="0"/>
              <w:ind w:left="135"/>
              <w:jc w:val="center"/>
            </w:pPr>
          </w:p>
        </w:tc>
        <w:tc>
          <w:tcPr>
            <w:tcW w:w="2646"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501" w:type="dxa"/>
            <w:tcMar>
              <w:top w:w="50" w:type="dxa"/>
              <w:left w:w="100" w:type="dxa"/>
            </w:tcMar>
            <w:vAlign w:val="center"/>
          </w:tcPr>
          <w:p w:rsidR="007B332C" w:rsidRDefault="00B55FA4">
            <w:pPr>
              <w:spacing w:after="0"/>
            </w:pPr>
            <w:r>
              <w:rPr>
                <w:rFonts w:ascii="Times New Roman" w:hAnsi="Times New Roman"/>
                <w:color w:val="000000"/>
                <w:sz w:val="24"/>
              </w:rPr>
              <w:t>4.2</w:t>
            </w:r>
          </w:p>
        </w:tc>
        <w:tc>
          <w:tcPr>
            <w:tcW w:w="2992" w:type="dxa"/>
            <w:tcMar>
              <w:top w:w="50" w:type="dxa"/>
              <w:left w:w="100" w:type="dxa"/>
            </w:tcMar>
            <w:vAlign w:val="center"/>
          </w:tcPr>
          <w:p w:rsidR="007B332C" w:rsidRDefault="00B55FA4">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7B332C" w:rsidRDefault="007B332C">
            <w:pPr>
              <w:spacing w:after="0"/>
              <w:ind w:left="135"/>
              <w:jc w:val="center"/>
            </w:pPr>
          </w:p>
        </w:tc>
        <w:tc>
          <w:tcPr>
            <w:tcW w:w="1787" w:type="dxa"/>
            <w:tcMar>
              <w:top w:w="50" w:type="dxa"/>
              <w:left w:w="100" w:type="dxa"/>
            </w:tcMar>
            <w:vAlign w:val="center"/>
          </w:tcPr>
          <w:p w:rsidR="007B332C" w:rsidRDefault="007B332C">
            <w:pPr>
              <w:spacing w:after="0"/>
              <w:ind w:left="135"/>
              <w:jc w:val="center"/>
            </w:pPr>
          </w:p>
        </w:tc>
        <w:tc>
          <w:tcPr>
            <w:tcW w:w="2646"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B332C">
        <w:trPr>
          <w:trHeight w:val="144"/>
          <w:tblCellSpacing w:w="20" w:type="nil"/>
        </w:trPr>
        <w:tc>
          <w:tcPr>
            <w:tcW w:w="501" w:type="dxa"/>
            <w:tcMar>
              <w:top w:w="50" w:type="dxa"/>
              <w:left w:w="100" w:type="dxa"/>
            </w:tcMar>
            <w:vAlign w:val="center"/>
          </w:tcPr>
          <w:p w:rsidR="007B332C" w:rsidRDefault="00B55FA4">
            <w:pPr>
              <w:spacing w:after="0"/>
            </w:pPr>
            <w:r>
              <w:rPr>
                <w:rFonts w:ascii="Times New Roman" w:hAnsi="Times New Roman"/>
                <w:color w:val="000000"/>
                <w:sz w:val="24"/>
              </w:rPr>
              <w:t>5.1</w:t>
            </w:r>
          </w:p>
        </w:tc>
        <w:tc>
          <w:tcPr>
            <w:tcW w:w="2992" w:type="dxa"/>
            <w:tcMar>
              <w:top w:w="50" w:type="dxa"/>
              <w:left w:w="100" w:type="dxa"/>
            </w:tcMar>
            <w:vAlign w:val="center"/>
          </w:tcPr>
          <w:p w:rsidR="007B332C" w:rsidRDefault="00B55FA4">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B332C" w:rsidRDefault="007B332C">
            <w:pPr>
              <w:spacing w:after="0"/>
              <w:ind w:left="135"/>
              <w:jc w:val="center"/>
            </w:pPr>
          </w:p>
        </w:tc>
        <w:tc>
          <w:tcPr>
            <w:tcW w:w="1787" w:type="dxa"/>
            <w:tcMar>
              <w:top w:w="50" w:type="dxa"/>
              <w:left w:w="100" w:type="dxa"/>
            </w:tcMar>
            <w:vAlign w:val="center"/>
          </w:tcPr>
          <w:p w:rsidR="007B332C" w:rsidRDefault="007B332C">
            <w:pPr>
              <w:spacing w:after="0"/>
              <w:ind w:left="135"/>
              <w:jc w:val="center"/>
            </w:pPr>
          </w:p>
        </w:tc>
        <w:tc>
          <w:tcPr>
            <w:tcW w:w="2646"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501" w:type="dxa"/>
            <w:tcMar>
              <w:top w:w="50" w:type="dxa"/>
              <w:left w:w="100" w:type="dxa"/>
            </w:tcMar>
            <w:vAlign w:val="center"/>
          </w:tcPr>
          <w:p w:rsidR="007B332C" w:rsidRDefault="00B55FA4">
            <w:pPr>
              <w:spacing w:after="0"/>
            </w:pPr>
            <w:r>
              <w:rPr>
                <w:rFonts w:ascii="Times New Roman" w:hAnsi="Times New Roman"/>
                <w:color w:val="000000"/>
                <w:sz w:val="24"/>
              </w:rPr>
              <w:t>5.2</w:t>
            </w:r>
          </w:p>
        </w:tc>
        <w:tc>
          <w:tcPr>
            <w:tcW w:w="2992" w:type="dxa"/>
            <w:tcMar>
              <w:top w:w="50" w:type="dxa"/>
              <w:left w:w="100" w:type="dxa"/>
            </w:tcMar>
            <w:vAlign w:val="center"/>
          </w:tcPr>
          <w:p w:rsidR="007B332C" w:rsidRDefault="00B55FA4">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B332C" w:rsidRDefault="007B332C">
            <w:pPr>
              <w:spacing w:after="0"/>
              <w:ind w:left="135"/>
              <w:jc w:val="center"/>
            </w:pPr>
          </w:p>
        </w:tc>
        <w:tc>
          <w:tcPr>
            <w:tcW w:w="1787" w:type="dxa"/>
            <w:tcMar>
              <w:top w:w="50" w:type="dxa"/>
              <w:left w:w="100" w:type="dxa"/>
            </w:tcMar>
            <w:vAlign w:val="center"/>
          </w:tcPr>
          <w:p w:rsidR="007B332C" w:rsidRDefault="007B332C">
            <w:pPr>
              <w:spacing w:after="0"/>
              <w:ind w:left="135"/>
              <w:jc w:val="center"/>
            </w:pPr>
          </w:p>
        </w:tc>
        <w:tc>
          <w:tcPr>
            <w:tcW w:w="2646"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7B332C" w:rsidRDefault="007B332C">
            <w:pPr>
              <w:spacing w:after="0"/>
              <w:ind w:left="135"/>
              <w:jc w:val="center"/>
            </w:pPr>
          </w:p>
        </w:tc>
        <w:tc>
          <w:tcPr>
            <w:tcW w:w="1787" w:type="dxa"/>
            <w:tcMar>
              <w:top w:w="50" w:type="dxa"/>
              <w:left w:w="100" w:type="dxa"/>
            </w:tcMar>
            <w:vAlign w:val="center"/>
          </w:tcPr>
          <w:p w:rsidR="007B332C" w:rsidRDefault="007B332C">
            <w:pPr>
              <w:spacing w:after="0"/>
              <w:ind w:left="135"/>
              <w:jc w:val="center"/>
            </w:pPr>
          </w:p>
        </w:tc>
        <w:tc>
          <w:tcPr>
            <w:tcW w:w="2646"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0" w:type="auto"/>
            <w:gridSpan w:val="2"/>
            <w:tcMar>
              <w:top w:w="50" w:type="dxa"/>
              <w:left w:w="100" w:type="dxa"/>
            </w:tcMar>
            <w:vAlign w:val="center"/>
          </w:tcPr>
          <w:p w:rsidR="007B332C" w:rsidRPr="00364834" w:rsidRDefault="00B55FA4">
            <w:pPr>
              <w:spacing w:after="0"/>
              <w:ind w:left="135"/>
              <w:rPr>
                <w:lang w:val="ru-RU"/>
              </w:rPr>
            </w:pPr>
            <w:r w:rsidRPr="0036483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B332C" w:rsidRDefault="00B55FA4">
            <w:pPr>
              <w:spacing w:after="0"/>
              <w:ind w:left="135"/>
              <w:jc w:val="center"/>
            </w:pPr>
            <w:r w:rsidRPr="0036483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B332C" w:rsidRDefault="007B332C"/>
        </w:tc>
      </w:tr>
    </w:tbl>
    <w:p w:rsidR="007B332C" w:rsidRDefault="007B332C">
      <w:pPr>
        <w:sectPr w:rsidR="007B332C">
          <w:pgSz w:w="16383" w:h="11906" w:orient="landscape"/>
          <w:pgMar w:top="1134" w:right="850" w:bottom="1134" w:left="1701" w:header="720" w:footer="720" w:gutter="0"/>
          <w:cols w:space="720"/>
        </w:sectPr>
      </w:pPr>
    </w:p>
    <w:p w:rsidR="007B332C" w:rsidRDefault="00B55FA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7B332C">
        <w:trPr>
          <w:trHeight w:val="144"/>
          <w:tblCellSpacing w:w="20" w:type="nil"/>
        </w:trPr>
        <w:tc>
          <w:tcPr>
            <w:tcW w:w="520"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 п/п </w:t>
            </w:r>
          </w:p>
          <w:p w:rsidR="007B332C" w:rsidRDefault="007B332C">
            <w:pPr>
              <w:spacing w:after="0"/>
              <w:ind w:left="135"/>
            </w:pPr>
          </w:p>
        </w:tc>
        <w:tc>
          <w:tcPr>
            <w:tcW w:w="2640"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Наименование разделов и тем программы </w:t>
            </w:r>
          </w:p>
          <w:p w:rsidR="007B332C" w:rsidRDefault="007B332C">
            <w:pPr>
              <w:spacing w:after="0"/>
              <w:ind w:left="135"/>
            </w:pPr>
          </w:p>
        </w:tc>
        <w:tc>
          <w:tcPr>
            <w:tcW w:w="0" w:type="auto"/>
            <w:gridSpan w:val="3"/>
            <w:tcMar>
              <w:top w:w="50" w:type="dxa"/>
              <w:left w:w="100" w:type="dxa"/>
            </w:tcMar>
            <w:vAlign w:val="center"/>
          </w:tcPr>
          <w:p w:rsidR="007B332C" w:rsidRDefault="00B55FA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Электронные (цифровые) образовательные ресурсы </w:t>
            </w:r>
          </w:p>
          <w:p w:rsidR="007B332C" w:rsidRDefault="007B332C">
            <w:pPr>
              <w:spacing w:after="0"/>
              <w:ind w:left="135"/>
            </w:pPr>
          </w:p>
        </w:tc>
      </w:tr>
      <w:tr w:rsidR="007B332C">
        <w:trPr>
          <w:trHeight w:val="144"/>
          <w:tblCellSpacing w:w="20" w:type="nil"/>
        </w:trPr>
        <w:tc>
          <w:tcPr>
            <w:tcW w:w="0" w:type="auto"/>
            <w:vMerge/>
            <w:tcBorders>
              <w:top w:val="nil"/>
            </w:tcBorders>
            <w:tcMar>
              <w:top w:w="50" w:type="dxa"/>
              <w:left w:w="100" w:type="dxa"/>
            </w:tcMar>
          </w:tcPr>
          <w:p w:rsidR="007B332C" w:rsidRDefault="007B332C"/>
        </w:tc>
        <w:tc>
          <w:tcPr>
            <w:tcW w:w="0" w:type="auto"/>
            <w:vMerge/>
            <w:tcBorders>
              <w:top w:val="nil"/>
            </w:tcBorders>
            <w:tcMar>
              <w:top w:w="50" w:type="dxa"/>
              <w:left w:w="100" w:type="dxa"/>
            </w:tcMar>
          </w:tcPr>
          <w:p w:rsidR="007B332C" w:rsidRDefault="007B332C"/>
        </w:tc>
        <w:tc>
          <w:tcPr>
            <w:tcW w:w="1011"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Всего </w:t>
            </w:r>
          </w:p>
          <w:p w:rsidR="007B332C" w:rsidRDefault="007B332C">
            <w:pPr>
              <w:spacing w:after="0"/>
              <w:ind w:left="135"/>
            </w:pPr>
          </w:p>
        </w:tc>
        <w:tc>
          <w:tcPr>
            <w:tcW w:w="1738"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Контрольные работы </w:t>
            </w:r>
          </w:p>
          <w:p w:rsidR="007B332C" w:rsidRDefault="007B332C">
            <w:pPr>
              <w:spacing w:after="0"/>
              <w:ind w:left="135"/>
            </w:pPr>
          </w:p>
        </w:tc>
        <w:tc>
          <w:tcPr>
            <w:tcW w:w="1823"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Практические работы </w:t>
            </w:r>
          </w:p>
          <w:p w:rsidR="007B332C" w:rsidRDefault="007B332C">
            <w:pPr>
              <w:spacing w:after="0"/>
              <w:ind w:left="135"/>
            </w:pPr>
          </w:p>
        </w:tc>
        <w:tc>
          <w:tcPr>
            <w:tcW w:w="0" w:type="auto"/>
            <w:vMerge/>
            <w:tcBorders>
              <w:top w:val="nil"/>
            </w:tcBorders>
            <w:tcMar>
              <w:top w:w="50" w:type="dxa"/>
              <w:left w:w="100" w:type="dxa"/>
            </w:tcMa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1.1</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1.2</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2.1</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2.2</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2.3</w:t>
            </w:r>
          </w:p>
        </w:tc>
        <w:tc>
          <w:tcPr>
            <w:tcW w:w="2640" w:type="dxa"/>
            <w:tcMar>
              <w:top w:w="50" w:type="dxa"/>
              <w:left w:w="100" w:type="dxa"/>
            </w:tcMar>
            <w:vAlign w:val="center"/>
          </w:tcPr>
          <w:p w:rsidR="007B332C" w:rsidRPr="00364834" w:rsidRDefault="00B55FA4">
            <w:pPr>
              <w:spacing w:after="0"/>
              <w:ind w:left="135"/>
              <w:rPr>
                <w:lang w:val="ru-RU"/>
              </w:rPr>
            </w:pPr>
            <w:r w:rsidRPr="00364834">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7B332C" w:rsidRDefault="00B55FA4">
            <w:pPr>
              <w:spacing w:after="0"/>
              <w:ind w:left="135"/>
              <w:jc w:val="center"/>
            </w:pPr>
            <w:r w:rsidRPr="0036483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3.1</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4.1</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5.1</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Поле для свободного ввода</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B332C" w:rsidRDefault="007B332C"/>
        </w:tc>
      </w:tr>
    </w:tbl>
    <w:p w:rsidR="007B332C" w:rsidRDefault="007B332C">
      <w:pPr>
        <w:sectPr w:rsidR="007B332C">
          <w:pgSz w:w="16383" w:h="11906" w:orient="landscape"/>
          <w:pgMar w:top="1134" w:right="850" w:bottom="1134" w:left="1701" w:header="720" w:footer="720" w:gutter="0"/>
          <w:cols w:space="720"/>
        </w:sectPr>
      </w:pPr>
    </w:p>
    <w:p w:rsidR="007B332C" w:rsidRDefault="00B55FA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7B332C">
        <w:trPr>
          <w:trHeight w:val="144"/>
          <w:tblCellSpacing w:w="20" w:type="nil"/>
        </w:trPr>
        <w:tc>
          <w:tcPr>
            <w:tcW w:w="520"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 п/п </w:t>
            </w:r>
          </w:p>
          <w:p w:rsidR="007B332C" w:rsidRDefault="007B332C">
            <w:pPr>
              <w:spacing w:after="0"/>
              <w:ind w:left="135"/>
            </w:pPr>
          </w:p>
        </w:tc>
        <w:tc>
          <w:tcPr>
            <w:tcW w:w="2640"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Наименование разделов и тем программы </w:t>
            </w:r>
          </w:p>
          <w:p w:rsidR="007B332C" w:rsidRDefault="007B332C">
            <w:pPr>
              <w:spacing w:after="0"/>
              <w:ind w:left="135"/>
            </w:pPr>
          </w:p>
        </w:tc>
        <w:tc>
          <w:tcPr>
            <w:tcW w:w="0" w:type="auto"/>
            <w:gridSpan w:val="3"/>
            <w:tcMar>
              <w:top w:w="50" w:type="dxa"/>
              <w:left w:w="100" w:type="dxa"/>
            </w:tcMar>
            <w:vAlign w:val="center"/>
          </w:tcPr>
          <w:p w:rsidR="007B332C" w:rsidRDefault="00B55FA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Электронные (цифровые) образовательные ресурсы </w:t>
            </w:r>
          </w:p>
          <w:p w:rsidR="007B332C" w:rsidRDefault="007B332C">
            <w:pPr>
              <w:spacing w:after="0"/>
              <w:ind w:left="135"/>
            </w:pPr>
          </w:p>
        </w:tc>
      </w:tr>
      <w:tr w:rsidR="007B332C">
        <w:trPr>
          <w:trHeight w:val="144"/>
          <w:tblCellSpacing w:w="20" w:type="nil"/>
        </w:trPr>
        <w:tc>
          <w:tcPr>
            <w:tcW w:w="0" w:type="auto"/>
            <w:vMerge/>
            <w:tcBorders>
              <w:top w:val="nil"/>
            </w:tcBorders>
            <w:tcMar>
              <w:top w:w="50" w:type="dxa"/>
              <w:left w:w="100" w:type="dxa"/>
            </w:tcMar>
          </w:tcPr>
          <w:p w:rsidR="007B332C" w:rsidRDefault="007B332C"/>
        </w:tc>
        <w:tc>
          <w:tcPr>
            <w:tcW w:w="0" w:type="auto"/>
            <w:vMerge/>
            <w:tcBorders>
              <w:top w:val="nil"/>
            </w:tcBorders>
            <w:tcMar>
              <w:top w:w="50" w:type="dxa"/>
              <w:left w:w="100" w:type="dxa"/>
            </w:tcMar>
          </w:tcPr>
          <w:p w:rsidR="007B332C" w:rsidRDefault="007B332C"/>
        </w:tc>
        <w:tc>
          <w:tcPr>
            <w:tcW w:w="1011"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Всего </w:t>
            </w:r>
          </w:p>
          <w:p w:rsidR="007B332C" w:rsidRDefault="007B332C">
            <w:pPr>
              <w:spacing w:after="0"/>
              <w:ind w:left="135"/>
            </w:pPr>
          </w:p>
        </w:tc>
        <w:tc>
          <w:tcPr>
            <w:tcW w:w="1738"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Контрольные работы </w:t>
            </w:r>
          </w:p>
          <w:p w:rsidR="007B332C" w:rsidRDefault="007B332C">
            <w:pPr>
              <w:spacing w:after="0"/>
              <w:ind w:left="135"/>
            </w:pPr>
          </w:p>
        </w:tc>
        <w:tc>
          <w:tcPr>
            <w:tcW w:w="1823"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Практические работы </w:t>
            </w:r>
          </w:p>
          <w:p w:rsidR="007B332C" w:rsidRDefault="007B332C">
            <w:pPr>
              <w:spacing w:after="0"/>
              <w:ind w:left="135"/>
            </w:pPr>
          </w:p>
        </w:tc>
        <w:tc>
          <w:tcPr>
            <w:tcW w:w="0" w:type="auto"/>
            <w:vMerge/>
            <w:tcBorders>
              <w:top w:val="nil"/>
            </w:tcBorders>
            <w:tcMar>
              <w:top w:w="50" w:type="dxa"/>
              <w:left w:w="100" w:type="dxa"/>
            </w:tcMa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1.1</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[Библиотека ЦОК [</w:t>
            </w:r>
            <w:hyperlink r:id="rId6">
              <w:r>
                <w:rPr>
                  <w:rFonts w:ascii="Times New Roman" w:hAnsi="Times New Roman"/>
                  <w:color w:val="0000FF"/>
                  <w:u w:val="single"/>
                </w:rPr>
                <w:t>https://m.edsoo.ru/7f4110fe</w:t>
              </w:r>
            </w:hyperlink>
            <w:r>
              <w:rPr>
                <w:rFonts w:ascii="Times New Roman" w:hAnsi="Times New Roman"/>
                <w:color w:val="000000"/>
                <w:sz w:val="24"/>
              </w:rPr>
              <w:t>]]</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1.2</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[Библиотека ЦОК [</w:t>
            </w:r>
            <w:hyperlink r:id="rId7">
              <w:r>
                <w:rPr>
                  <w:rFonts w:ascii="Times New Roman" w:hAnsi="Times New Roman"/>
                  <w:color w:val="0000FF"/>
                  <w:u w:val="single"/>
                </w:rPr>
                <w:t>https://m.edsoo.ru/7f4110fe</w:t>
              </w:r>
            </w:hyperlink>
            <w:r>
              <w:rPr>
                <w:rFonts w:ascii="Times New Roman" w:hAnsi="Times New Roman"/>
                <w:color w:val="000000"/>
                <w:sz w:val="24"/>
              </w:rPr>
              <w:t>]]</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2.1</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[Библиотека ЦОК [</w:t>
            </w:r>
            <w:hyperlink r:id="rId8">
              <w:r>
                <w:rPr>
                  <w:rFonts w:ascii="Times New Roman" w:hAnsi="Times New Roman"/>
                  <w:color w:val="0000FF"/>
                  <w:u w:val="single"/>
                </w:rPr>
                <w:t>https://m.edsoo.ru/7f4110fe</w:t>
              </w:r>
            </w:hyperlink>
            <w:r>
              <w:rPr>
                <w:rFonts w:ascii="Times New Roman" w:hAnsi="Times New Roman"/>
                <w:color w:val="000000"/>
                <w:sz w:val="24"/>
              </w:rPr>
              <w:t>]]</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2.2</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[Библиотека ЦОК [</w:t>
            </w:r>
            <w:hyperlink r:id="rId9">
              <w:r>
                <w:rPr>
                  <w:rFonts w:ascii="Times New Roman" w:hAnsi="Times New Roman"/>
                  <w:color w:val="0000FF"/>
                  <w:u w:val="single"/>
                </w:rPr>
                <w:t>https://m.edsoo.ru/7f4110fe</w:t>
              </w:r>
            </w:hyperlink>
            <w:r>
              <w:rPr>
                <w:rFonts w:ascii="Times New Roman" w:hAnsi="Times New Roman"/>
                <w:color w:val="000000"/>
                <w:sz w:val="24"/>
              </w:rPr>
              <w:t>]]</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lastRenderedPageBreak/>
              <w:t>3.1</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[Библиотека ЦОК [</w:t>
            </w:r>
            <w:hyperlink r:id="rId10">
              <w:r>
                <w:rPr>
                  <w:rFonts w:ascii="Times New Roman" w:hAnsi="Times New Roman"/>
                  <w:color w:val="0000FF"/>
                  <w:u w:val="single"/>
                </w:rPr>
                <w:t>https://m.edsoo.ru/7f4110fe</w:t>
              </w:r>
            </w:hyperlink>
            <w:r>
              <w:rPr>
                <w:rFonts w:ascii="Times New Roman" w:hAnsi="Times New Roman"/>
                <w:color w:val="000000"/>
                <w:sz w:val="24"/>
              </w:rPr>
              <w:t>]]</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3.2</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[Библиотека ЦОК [</w:t>
            </w:r>
            <w:hyperlink r:id="rId11">
              <w:r>
                <w:rPr>
                  <w:rFonts w:ascii="Times New Roman" w:hAnsi="Times New Roman"/>
                  <w:color w:val="0000FF"/>
                  <w:u w:val="single"/>
                </w:rPr>
                <w:t>https://m.edsoo.ru/7f4110fe</w:t>
              </w:r>
            </w:hyperlink>
            <w:r>
              <w:rPr>
                <w:rFonts w:ascii="Times New Roman" w:hAnsi="Times New Roman"/>
                <w:color w:val="000000"/>
                <w:sz w:val="24"/>
              </w:rPr>
              <w:t>]]</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4.1</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[Библиотека ЦОК [</w:t>
            </w:r>
            <w:hyperlink r:id="rId12">
              <w:r>
                <w:rPr>
                  <w:rFonts w:ascii="Times New Roman" w:hAnsi="Times New Roman"/>
                  <w:color w:val="0000FF"/>
                  <w:u w:val="single"/>
                </w:rPr>
                <w:t>https://m.edsoo.ru/7f4110fe</w:t>
              </w:r>
            </w:hyperlink>
            <w:r>
              <w:rPr>
                <w:rFonts w:ascii="Times New Roman" w:hAnsi="Times New Roman"/>
                <w:color w:val="000000"/>
                <w:sz w:val="24"/>
              </w:rPr>
              <w:t>]]</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4.2</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[Библиотека ЦОК [</w:t>
            </w:r>
            <w:hyperlink r:id="rId13">
              <w:r>
                <w:rPr>
                  <w:rFonts w:ascii="Times New Roman" w:hAnsi="Times New Roman"/>
                  <w:color w:val="0000FF"/>
                  <w:u w:val="single"/>
                </w:rPr>
                <w:t>https://m.edsoo.ru/7f4110fe</w:t>
              </w:r>
            </w:hyperlink>
            <w:r>
              <w:rPr>
                <w:rFonts w:ascii="Times New Roman" w:hAnsi="Times New Roman"/>
                <w:color w:val="000000"/>
                <w:sz w:val="24"/>
              </w:rPr>
              <w:t>]]</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5.1</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[Библиотека ЦОК [</w:t>
            </w:r>
            <w:hyperlink r:id="rId14">
              <w:r>
                <w:rPr>
                  <w:rFonts w:ascii="Times New Roman" w:hAnsi="Times New Roman"/>
                  <w:color w:val="0000FF"/>
                  <w:u w:val="single"/>
                </w:rPr>
                <w:t>https://m.edsoo.ru/7f4110fe</w:t>
              </w:r>
            </w:hyperlink>
            <w:r>
              <w:rPr>
                <w:rFonts w:ascii="Times New Roman" w:hAnsi="Times New Roman"/>
                <w:color w:val="000000"/>
                <w:sz w:val="24"/>
              </w:rPr>
              <w:t>]]</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r>
              <w:rPr>
                <w:rFonts w:ascii="Times New Roman" w:hAnsi="Times New Roman"/>
                <w:color w:val="000000"/>
                <w:sz w:val="24"/>
              </w:rPr>
              <w:lastRenderedPageBreak/>
              <w:t>[</w:t>
            </w:r>
            <w:hyperlink r:id="rId15">
              <w:r>
                <w:rPr>
                  <w:rFonts w:ascii="Times New Roman" w:hAnsi="Times New Roman"/>
                  <w:color w:val="0000FF"/>
                  <w:u w:val="single"/>
                </w:rPr>
                <w:t>https://m.edsoo.ru/7f4110fe</w:t>
              </w:r>
            </w:hyperlink>
            <w:r>
              <w:rPr>
                <w:rFonts w:ascii="Times New Roman" w:hAnsi="Times New Roman"/>
                <w:color w:val="000000"/>
                <w:sz w:val="24"/>
              </w:rPr>
              <w:t>]]</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lastRenderedPageBreak/>
              <w:t>Итоговый контроль (контрольные и проверочные работы)</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[Библиотека ЦОК [</w:t>
            </w:r>
            <w:hyperlink r:id="rId16">
              <w:r>
                <w:rPr>
                  <w:rFonts w:ascii="Times New Roman" w:hAnsi="Times New Roman"/>
                  <w:color w:val="0000FF"/>
                  <w:u w:val="single"/>
                </w:rPr>
                <w:t>https://m.edsoo.ru/7f4110fe</w:t>
              </w:r>
            </w:hyperlink>
            <w:r>
              <w:rPr>
                <w:rFonts w:ascii="Times New Roman" w:hAnsi="Times New Roman"/>
                <w:color w:val="000000"/>
                <w:sz w:val="24"/>
              </w:rPr>
              <w:t>]]</w:t>
            </w: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B332C" w:rsidRDefault="007B332C"/>
        </w:tc>
      </w:tr>
    </w:tbl>
    <w:p w:rsidR="007B332C" w:rsidRDefault="007B332C">
      <w:pPr>
        <w:sectPr w:rsidR="007B332C">
          <w:pgSz w:w="16383" w:h="11906" w:orient="landscape"/>
          <w:pgMar w:top="1134" w:right="850" w:bottom="1134" w:left="1701" w:header="720" w:footer="720" w:gutter="0"/>
          <w:cols w:space="720"/>
        </w:sectPr>
      </w:pPr>
    </w:p>
    <w:p w:rsidR="007B332C" w:rsidRDefault="00B55FA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7B332C">
        <w:trPr>
          <w:trHeight w:val="144"/>
          <w:tblCellSpacing w:w="20" w:type="nil"/>
        </w:trPr>
        <w:tc>
          <w:tcPr>
            <w:tcW w:w="520"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 п/п </w:t>
            </w:r>
          </w:p>
          <w:p w:rsidR="007B332C" w:rsidRDefault="007B332C">
            <w:pPr>
              <w:spacing w:after="0"/>
              <w:ind w:left="135"/>
            </w:pPr>
          </w:p>
        </w:tc>
        <w:tc>
          <w:tcPr>
            <w:tcW w:w="2640"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Наименование разделов и тем программы </w:t>
            </w:r>
          </w:p>
          <w:p w:rsidR="007B332C" w:rsidRDefault="007B332C">
            <w:pPr>
              <w:spacing w:after="0"/>
              <w:ind w:left="135"/>
            </w:pPr>
          </w:p>
        </w:tc>
        <w:tc>
          <w:tcPr>
            <w:tcW w:w="0" w:type="auto"/>
            <w:gridSpan w:val="3"/>
            <w:tcMar>
              <w:top w:w="50" w:type="dxa"/>
              <w:left w:w="100" w:type="dxa"/>
            </w:tcMar>
            <w:vAlign w:val="center"/>
          </w:tcPr>
          <w:p w:rsidR="007B332C" w:rsidRDefault="00B55FA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Электронные (цифровые) образовательные ресурсы </w:t>
            </w:r>
          </w:p>
          <w:p w:rsidR="007B332C" w:rsidRDefault="007B332C">
            <w:pPr>
              <w:spacing w:after="0"/>
              <w:ind w:left="135"/>
            </w:pPr>
          </w:p>
        </w:tc>
      </w:tr>
      <w:tr w:rsidR="007B332C">
        <w:trPr>
          <w:trHeight w:val="144"/>
          <w:tblCellSpacing w:w="20" w:type="nil"/>
        </w:trPr>
        <w:tc>
          <w:tcPr>
            <w:tcW w:w="0" w:type="auto"/>
            <w:vMerge/>
            <w:tcBorders>
              <w:top w:val="nil"/>
            </w:tcBorders>
            <w:tcMar>
              <w:top w:w="50" w:type="dxa"/>
              <w:left w:w="100" w:type="dxa"/>
            </w:tcMar>
          </w:tcPr>
          <w:p w:rsidR="007B332C" w:rsidRDefault="007B332C"/>
        </w:tc>
        <w:tc>
          <w:tcPr>
            <w:tcW w:w="0" w:type="auto"/>
            <w:vMerge/>
            <w:tcBorders>
              <w:top w:val="nil"/>
            </w:tcBorders>
            <w:tcMar>
              <w:top w:w="50" w:type="dxa"/>
              <w:left w:w="100" w:type="dxa"/>
            </w:tcMar>
          </w:tcPr>
          <w:p w:rsidR="007B332C" w:rsidRDefault="007B332C"/>
        </w:tc>
        <w:tc>
          <w:tcPr>
            <w:tcW w:w="1011"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Всего </w:t>
            </w:r>
          </w:p>
          <w:p w:rsidR="007B332C" w:rsidRDefault="007B332C">
            <w:pPr>
              <w:spacing w:after="0"/>
              <w:ind w:left="135"/>
            </w:pPr>
          </w:p>
        </w:tc>
        <w:tc>
          <w:tcPr>
            <w:tcW w:w="1738"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Контрольные работы </w:t>
            </w:r>
          </w:p>
          <w:p w:rsidR="007B332C" w:rsidRDefault="007B332C">
            <w:pPr>
              <w:spacing w:after="0"/>
              <w:ind w:left="135"/>
            </w:pPr>
          </w:p>
        </w:tc>
        <w:tc>
          <w:tcPr>
            <w:tcW w:w="1823"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Практические работы </w:t>
            </w:r>
          </w:p>
          <w:p w:rsidR="007B332C" w:rsidRDefault="007B332C">
            <w:pPr>
              <w:spacing w:after="0"/>
              <w:ind w:left="135"/>
            </w:pPr>
          </w:p>
        </w:tc>
        <w:tc>
          <w:tcPr>
            <w:tcW w:w="0" w:type="auto"/>
            <w:vMerge/>
            <w:tcBorders>
              <w:top w:val="nil"/>
            </w:tcBorders>
            <w:tcMar>
              <w:top w:w="50" w:type="dxa"/>
              <w:left w:w="100" w:type="dxa"/>
            </w:tcMa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1.1</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https://m.edsoo.ru/7f411f36</w:t>
              </w:r>
            </w:hyperlink>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1.2</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https://m.edsoo.ru/7f411f36</w:t>
              </w:r>
            </w:hyperlink>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2.1</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https://m.edsoo.ru/7f411f36</w:t>
              </w:r>
            </w:hyperlink>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2.2</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https://m.edsoo.ru/7f411f36</w:t>
              </w:r>
            </w:hyperlink>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lastRenderedPageBreak/>
              <w:t>3.1</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https://m.edsoo.ru/7f411f36</w:t>
              </w:r>
            </w:hyperlink>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4.1</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https://m.edsoo.ru/7f411f36</w:t>
              </w:r>
            </w:hyperlink>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4.2</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https://m.edsoo.ru/7f411f36</w:t>
              </w:r>
            </w:hyperlink>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6"/>
            <w:tcMar>
              <w:top w:w="50" w:type="dxa"/>
              <w:left w:w="100" w:type="dxa"/>
            </w:tcMar>
            <w:vAlign w:val="center"/>
          </w:tcPr>
          <w:p w:rsidR="007B332C" w:rsidRDefault="00B55FA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B332C">
        <w:trPr>
          <w:trHeight w:val="144"/>
          <w:tblCellSpacing w:w="20" w:type="nil"/>
        </w:trPr>
        <w:tc>
          <w:tcPr>
            <w:tcW w:w="520" w:type="dxa"/>
            <w:tcMar>
              <w:top w:w="50" w:type="dxa"/>
              <w:left w:w="100" w:type="dxa"/>
            </w:tcMar>
            <w:vAlign w:val="center"/>
          </w:tcPr>
          <w:p w:rsidR="007B332C" w:rsidRDefault="00B55FA4">
            <w:pPr>
              <w:spacing w:after="0"/>
            </w:pPr>
            <w:r>
              <w:rPr>
                <w:rFonts w:ascii="Times New Roman" w:hAnsi="Times New Roman"/>
                <w:color w:val="000000"/>
                <w:sz w:val="24"/>
              </w:rPr>
              <w:t>5.1</w:t>
            </w:r>
          </w:p>
        </w:tc>
        <w:tc>
          <w:tcPr>
            <w:tcW w:w="2640" w:type="dxa"/>
            <w:tcMar>
              <w:top w:w="50" w:type="dxa"/>
              <w:left w:w="100" w:type="dxa"/>
            </w:tcMar>
            <w:vAlign w:val="center"/>
          </w:tcPr>
          <w:p w:rsidR="007B332C" w:rsidRDefault="00B55FA4">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https://m.edsoo.ru/7f411f36</w:t>
              </w:r>
            </w:hyperlink>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B332C" w:rsidRDefault="007B332C"/>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B332C" w:rsidRDefault="007B332C">
            <w:pPr>
              <w:spacing w:after="0"/>
              <w:ind w:left="135"/>
              <w:jc w:val="center"/>
            </w:pPr>
          </w:p>
        </w:tc>
        <w:tc>
          <w:tcPr>
            <w:tcW w:w="182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https://m.edsoo.ru/7f411f36</w:t>
              </w:r>
            </w:hyperlink>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B332C" w:rsidRDefault="007B332C">
            <w:pPr>
              <w:spacing w:after="0"/>
              <w:ind w:left="135"/>
              <w:jc w:val="center"/>
            </w:pPr>
          </w:p>
        </w:tc>
        <w:tc>
          <w:tcPr>
            <w:tcW w:w="274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https://m.edsoo.ru/7f411f36</w:t>
              </w:r>
            </w:hyperlink>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lastRenderedPageBreak/>
              <w:t>ОБЩЕЕ КОЛИЧЕСТВО ЧАСОВ ПО ПРОГРАММЕ</w:t>
            </w:r>
          </w:p>
        </w:tc>
        <w:tc>
          <w:tcPr>
            <w:tcW w:w="158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7B332C" w:rsidRDefault="007B332C"/>
        </w:tc>
      </w:tr>
    </w:tbl>
    <w:p w:rsidR="007B332C" w:rsidRDefault="007B332C">
      <w:pPr>
        <w:sectPr w:rsidR="007B332C">
          <w:pgSz w:w="16383" w:h="11906" w:orient="landscape"/>
          <w:pgMar w:top="1134" w:right="850" w:bottom="1134" w:left="1701" w:header="720" w:footer="720" w:gutter="0"/>
          <w:cols w:space="720"/>
        </w:sectPr>
      </w:pPr>
    </w:p>
    <w:p w:rsidR="007B332C" w:rsidRDefault="007B332C">
      <w:pPr>
        <w:sectPr w:rsidR="007B332C">
          <w:pgSz w:w="16383" w:h="11906" w:orient="landscape"/>
          <w:pgMar w:top="1134" w:right="850" w:bottom="1134" w:left="1701" w:header="720" w:footer="720" w:gutter="0"/>
          <w:cols w:space="720"/>
        </w:sectPr>
      </w:pPr>
    </w:p>
    <w:p w:rsidR="007B332C" w:rsidRDefault="00B55FA4">
      <w:pPr>
        <w:spacing w:after="0"/>
        <w:ind w:left="120"/>
      </w:pPr>
      <w:bookmarkStart w:id="6" w:name="block-22283406"/>
      <w:bookmarkEnd w:id="5"/>
      <w:r>
        <w:rPr>
          <w:rFonts w:ascii="Times New Roman" w:hAnsi="Times New Roman"/>
          <w:b/>
          <w:color w:val="000000"/>
          <w:sz w:val="28"/>
        </w:rPr>
        <w:lastRenderedPageBreak/>
        <w:t xml:space="preserve"> ВАРИАНТ 1. ПОУРОЧНОЕ ПЛАНИРОВАНИЕ ДЛЯ ПЕДАГОГОВ, ИСПОЛЬЗУЮЩИХ УЧЕБНИК «МАТЕМАТИКА. 1-4 КЛАСС В 2 ЧАСТЯХ. М.И. МОРО И ДР.» </w:t>
      </w:r>
    </w:p>
    <w:p w:rsidR="007B332C" w:rsidRDefault="00B55FA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7B332C">
        <w:trPr>
          <w:trHeight w:val="144"/>
          <w:tblCellSpacing w:w="20" w:type="nil"/>
        </w:trPr>
        <w:tc>
          <w:tcPr>
            <w:tcW w:w="463"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 п/п </w:t>
            </w:r>
          </w:p>
          <w:p w:rsidR="007B332C" w:rsidRDefault="007B332C">
            <w:pPr>
              <w:spacing w:after="0"/>
              <w:ind w:left="135"/>
            </w:pPr>
          </w:p>
        </w:tc>
        <w:tc>
          <w:tcPr>
            <w:tcW w:w="3168"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Тема урока </w:t>
            </w:r>
          </w:p>
          <w:p w:rsidR="007B332C" w:rsidRDefault="007B332C">
            <w:pPr>
              <w:spacing w:after="0"/>
              <w:ind w:left="135"/>
            </w:pPr>
          </w:p>
        </w:tc>
        <w:tc>
          <w:tcPr>
            <w:tcW w:w="0" w:type="auto"/>
            <w:gridSpan w:val="3"/>
            <w:tcMar>
              <w:top w:w="50" w:type="dxa"/>
              <w:left w:w="100" w:type="dxa"/>
            </w:tcMar>
            <w:vAlign w:val="center"/>
          </w:tcPr>
          <w:p w:rsidR="007B332C" w:rsidRDefault="00B55FA4">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Дата изучения </w:t>
            </w:r>
          </w:p>
          <w:p w:rsidR="007B332C" w:rsidRDefault="007B332C">
            <w:pPr>
              <w:spacing w:after="0"/>
              <w:ind w:left="135"/>
            </w:pPr>
          </w:p>
        </w:tc>
        <w:tc>
          <w:tcPr>
            <w:tcW w:w="1959"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Электронные цифровые образовательные ресурсы </w:t>
            </w:r>
          </w:p>
          <w:p w:rsidR="007B332C" w:rsidRDefault="007B332C">
            <w:pPr>
              <w:spacing w:after="0"/>
              <w:ind w:left="135"/>
            </w:pPr>
          </w:p>
        </w:tc>
      </w:tr>
      <w:tr w:rsidR="007B332C">
        <w:trPr>
          <w:trHeight w:val="144"/>
          <w:tblCellSpacing w:w="20" w:type="nil"/>
        </w:trPr>
        <w:tc>
          <w:tcPr>
            <w:tcW w:w="0" w:type="auto"/>
            <w:vMerge/>
            <w:tcBorders>
              <w:top w:val="nil"/>
            </w:tcBorders>
            <w:tcMar>
              <w:top w:w="50" w:type="dxa"/>
              <w:left w:w="100" w:type="dxa"/>
            </w:tcMar>
          </w:tcPr>
          <w:p w:rsidR="007B332C" w:rsidRDefault="007B332C"/>
        </w:tc>
        <w:tc>
          <w:tcPr>
            <w:tcW w:w="0" w:type="auto"/>
            <w:vMerge/>
            <w:tcBorders>
              <w:top w:val="nil"/>
            </w:tcBorders>
            <w:tcMar>
              <w:top w:w="50" w:type="dxa"/>
              <w:left w:w="100" w:type="dxa"/>
            </w:tcMar>
          </w:tcPr>
          <w:p w:rsidR="007B332C" w:rsidRDefault="007B332C"/>
        </w:tc>
        <w:tc>
          <w:tcPr>
            <w:tcW w:w="815"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Всего </w:t>
            </w:r>
          </w:p>
          <w:p w:rsidR="007B332C" w:rsidRDefault="007B332C">
            <w:pPr>
              <w:spacing w:after="0"/>
              <w:ind w:left="135"/>
            </w:pPr>
          </w:p>
        </w:tc>
        <w:tc>
          <w:tcPr>
            <w:tcW w:w="1510"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Контрольные работы </w:t>
            </w:r>
          </w:p>
          <w:p w:rsidR="007B332C" w:rsidRDefault="007B332C">
            <w:pPr>
              <w:spacing w:after="0"/>
              <w:ind w:left="135"/>
            </w:pPr>
          </w:p>
        </w:tc>
        <w:tc>
          <w:tcPr>
            <w:tcW w:w="1611"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Практические работы </w:t>
            </w:r>
          </w:p>
          <w:p w:rsidR="007B332C" w:rsidRDefault="007B332C">
            <w:pPr>
              <w:spacing w:after="0"/>
              <w:ind w:left="135"/>
            </w:pPr>
          </w:p>
        </w:tc>
        <w:tc>
          <w:tcPr>
            <w:tcW w:w="0" w:type="auto"/>
            <w:vMerge/>
            <w:tcBorders>
              <w:top w:val="nil"/>
            </w:tcBorders>
            <w:tcMar>
              <w:top w:w="50" w:type="dxa"/>
              <w:left w:w="100" w:type="dxa"/>
            </w:tcMar>
          </w:tcPr>
          <w:p w:rsidR="007B332C" w:rsidRDefault="007B332C"/>
        </w:tc>
        <w:tc>
          <w:tcPr>
            <w:tcW w:w="0" w:type="auto"/>
            <w:vMerge/>
            <w:tcBorders>
              <w:top w:val="nil"/>
            </w:tcBorders>
            <w:tcMar>
              <w:top w:w="50" w:type="dxa"/>
              <w:left w:w="100" w:type="dxa"/>
            </w:tcMar>
          </w:tcPr>
          <w:p w:rsidR="007B332C" w:rsidRDefault="007B332C"/>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Количественный счёт. Один, два, три…</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2</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Порядковый счёт. Первый, второй, третий…</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3</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4</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по количеству: столько же, сколько. Столько же. Больше. Меньше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5</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по количеству: больше, меньше. Столько же. Больше. Меньше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6</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7</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9</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10</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11</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Увеличение числа на одну или несколько единиц. Знаки действий</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12</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Уменьшение числа на одну или несколько единиц. Знаки действий</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13</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14</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15</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16</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17</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18</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Распознавание геометрических фигур: точка, отрезок и др. Точка. Кривая линия. Прямая линия. Отрезок. Луч</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19</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20</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Запись результата сравнения: больше, меньше, столько же (равно). Знаки сравнения</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22</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23</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геометрических фигур: общее, различное. Многоугольник. Круг</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24</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25</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Увеличение, уменьшение числа на одну или несколько единиц. Числа 6 и 7. Цифра 7</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26</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Число как результат счета. Состав числа. Числа 8 и 9. Цифра 8</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27</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Число как результат измерения. Чиисла 8 и 9. Цифра 9</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28</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29</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30</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31</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32</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33</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34</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Чтение рисунка, схемы с 1—2 числовыми данными (значениями </w:t>
            </w:r>
            <w:r>
              <w:rPr>
                <w:rFonts w:ascii="Times New Roman" w:hAnsi="Times New Roman"/>
                <w:color w:val="000000"/>
                <w:sz w:val="24"/>
              </w:rPr>
              <w:lastRenderedPageBreak/>
              <w:t>данных величин)</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Измерение длины с помощью линейки. Сантиметр</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36</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37</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38</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Действие сложения. Компоненты действия, запись равенства. Вычисления вида □ + 1, □ - 1</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39</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Сложение в пределах 10. Применение в практических ситуациях. Вычисления вида □ + 1, □ - 1</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40</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Запись результата увеличения на несколько единиц. □ + 1 + 1, □ - 1 - 1</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41</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42</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Текстовая задача: структурные элементы. Дополнение текста до задачи. Задача</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43</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 Задача</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44</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45</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47</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Изображение геометрических фигур с помощью линейки на листе в клетку. Изображение ломаной</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48</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49</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50</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51</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52</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53</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54</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55</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56</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Расположение предметов и объектов на плоскости, в пространстве: </w:t>
            </w:r>
            <w:r>
              <w:rPr>
                <w:rFonts w:ascii="Times New Roman" w:hAnsi="Times New Roman"/>
                <w:color w:val="000000"/>
                <w:sz w:val="24"/>
              </w:rPr>
              <w:lastRenderedPageBreak/>
              <w:t>слева/справа, сверху/снизу, между; установление пространственных отношений. Внутри. Вне. Между. Перед? За? Между?</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58</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59</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60</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Многоугольники: различение, сравнение, изображение от руки на листе в клетку. Прямоугольник. Квадрат</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61</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62</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63</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64</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65</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67</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68</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69</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70</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71</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72</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73</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74</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75</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76</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78</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79</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80</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81</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82</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83</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84</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85</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86</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87</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неизвестного вычитаемого</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89</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90</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91</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92</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93</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94</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95</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96</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Числа от 11 до 20. Десятичный принцип записи чисел. Нумерация</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97</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98</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100</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101</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102</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103</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104</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105</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106</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Обобщение. Числа от 1 до 20: различение, чтение, запись. Что узнали. Чему научились</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107</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108</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109</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110</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Переход через десяток при вычитании. Представление на модели и запись </w:t>
            </w:r>
            <w:r>
              <w:rPr>
                <w:rFonts w:ascii="Times New Roman" w:hAnsi="Times New Roman"/>
                <w:color w:val="000000"/>
                <w:sz w:val="24"/>
              </w:rPr>
              <w:lastRenderedPageBreak/>
              <w:t>действия</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112</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113</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Сложение и вычитание в пределах 15. Что узнали. Чему научились</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114</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115</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116</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Сложение в пределах 20. Что узнали. Чему научились</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117</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Вычитание в пределах 20. Что узнали. Чему научились</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118</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119</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121</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122</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123</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124</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125</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126</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127</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128</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129</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131</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463" w:type="dxa"/>
            <w:tcMar>
              <w:top w:w="50" w:type="dxa"/>
              <w:left w:w="100" w:type="dxa"/>
            </w:tcMar>
            <w:vAlign w:val="center"/>
          </w:tcPr>
          <w:p w:rsidR="007B332C" w:rsidRDefault="00B55FA4">
            <w:pPr>
              <w:spacing w:after="0"/>
            </w:pPr>
            <w:r>
              <w:rPr>
                <w:rFonts w:ascii="Times New Roman" w:hAnsi="Times New Roman"/>
                <w:color w:val="000000"/>
                <w:sz w:val="24"/>
              </w:rPr>
              <w:t>132</w:t>
            </w:r>
          </w:p>
        </w:tc>
        <w:tc>
          <w:tcPr>
            <w:tcW w:w="3168" w:type="dxa"/>
            <w:tcMar>
              <w:top w:w="50" w:type="dxa"/>
              <w:left w:w="100" w:type="dxa"/>
            </w:tcMar>
            <w:vAlign w:val="center"/>
          </w:tcPr>
          <w:p w:rsidR="007B332C" w:rsidRDefault="00B55FA4">
            <w:pPr>
              <w:spacing w:after="0"/>
              <w:ind w:left="135"/>
            </w:pPr>
            <w:r>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B332C" w:rsidRDefault="007B332C">
            <w:pPr>
              <w:spacing w:after="0"/>
              <w:ind w:left="135"/>
              <w:jc w:val="center"/>
            </w:pPr>
          </w:p>
        </w:tc>
        <w:tc>
          <w:tcPr>
            <w:tcW w:w="1611" w:type="dxa"/>
            <w:tcMar>
              <w:top w:w="50" w:type="dxa"/>
              <w:left w:w="100" w:type="dxa"/>
            </w:tcMar>
            <w:vAlign w:val="center"/>
          </w:tcPr>
          <w:p w:rsidR="007B332C" w:rsidRDefault="007B332C">
            <w:pPr>
              <w:spacing w:after="0"/>
              <w:ind w:left="135"/>
              <w:jc w:val="center"/>
            </w:pPr>
          </w:p>
        </w:tc>
        <w:tc>
          <w:tcPr>
            <w:tcW w:w="1139" w:type="dxa"/>
            <w:tcMar>
              <w:top w:w="50" w:type="dxa"/>
              <w:left w:w="100" w:type="dxa"/>
            </w:tcMar>
            <w:vAlign w:val="center"/>
          </w:tcPr>
          <w:p w:rsidR="007B332C" w:rsidRDefault="007B332C">
            <w:pPr>
              <w:spacing w:after="0"/>
              <w:ind w:left="135"/>
            </w:pPr>
          </w:p>
        </w:tc>
        <w:tc>
          <w:tcPr>
            <w:tcW w:w="1959" w:type="dxa"/>
            <w:tcMar>
              <w:top w:w="50" w:type="dxa"/>
              <w:left w:w="100" w:type="dxa"/>
            </w:tcMar>
            <w:vAlign w:val="center"/>
          </w:tcPr>
          <w:p w:rsidR="007B332C" w:rsidRDefault="007B332C">
            <w:pPr>
              <w:spacing w:after="0"/>
              <w:ind w:left="135"/>
            </w:pP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332C" w:rsidRDefault="007B332C"/>
        </w:tc>
      </w:tr>
    </w:tbl>
    <w:p w:rsidR="007B332C" w:rsidRDefault="007B332C">
      <w:pPr>
        <w:sectPr w:rsidR="007B332C">
          <w:pgSz w:w="16383" w:h="11906" w:orient="landscape"/>
          <w:pgMar w:top="1134" w:right="850" w:bottom="1134" w:left="1701" w:header="720" w:footer="720" w:gutter="0"/>
          <w:cols w:space="720"/>
        </w:sectPr>
      </w:pPr>
    </w:p>
    <w:p w:rsidR="007B332C" w:rsidRDefault="00B55FA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7B332C">
        <w:trPr>
          <w:trHeight w:val="144"/>
          <w:tblCellSpacing w:w="20" w:type="nil"/>
        </w:trPr>
        <w:tc>
          <w:tcPr>
            <w:tcW w:w="453"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 п/п </w:t>
            </w:r>
          </w:p>
          <w:p w:rsidR="007B332C" w:rsidRDefault="007B332C">
            <w:pPr>
              <w:spacing w:after="0"/>
              <w:ind w:left="135"/>
            </w:pPr>
          </w:p>
        </w:tc>
        <w:tc>
          <w:tcPr>
            <w:tcW w:w="3344"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Тема урока </w:t>
            </w:r>
          </w:p>
          <w:p w:rsidR="007B332C" w:rsidRDefault="007B332C">
            <w:pPr>
              <w:spacing w:after="0"/>
              <w:ind w:left="135"/>
            </w:pPr>
          </w:p>
        </w:tc>
        <w:tc>
          <w:tcPr>
            <w:tcW w:w="0" w:type="auto"/>
            <w:gridSpan w:val="3"/>
            <w:tcMar>
              <w:top w:w="50" w:type="dxa"/>
              <w:left w:w="100" w:type="dxa"/>
            </w:tcMar>
            <w:vAlign w:val="center"/>
          </w:tcPr>
          <w:p w:rsidR="007B332C" w:rsidRDefault="00B55FA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Дата изучения </w:t>
            </w:r>
          </w:p>
          <w:p w:rsidR="007B332C" w:rsidRDefault="007B332C">
            <w:pPr>
              <w:spacing w:after="0"/>
              <w:ind w:left="135"/>
            </w:pPr>
          </w:p>
        </w:tc>
        <w:tc>
          <w:tcPr>
            <w:tcW w:w="1936"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Электронные цифровые образовательные ресурсы </w:t>
            </w:r>
          </w:p>
          <w:p w:rsidR="007B332C" w:rsidRDefault="007B332C">
            <w:pPr>
              <w:spacing w:after="0"/>
              <w:ind w:left="135"/>
            </w:pPr>
          </w:p>
        </w:tc>
      </w:tr>
      <w:tr w:rsidR="007B332C">
        <w:trPr>
          <w:trHeight w:val="144"/>
          <w:tblCellSpacing w:w="20" w:type="nil"/>
        </w:trPr>
        <w:tc>
          <w:tcPr>
            <w:tcW w:w="0" w:type="auto"/>
            <w:vMerge/>
            <w:tcBorders>
              <w:top w:val="nil"/>
            </w:tcBorders>
            <w:tcMar>
              <w:top w:w="50" w:type="dxa"/>
              <w:left w:w="100" w:type="dxa"/>
            </w:tcMar>
          </w:tcPr>
          <w:p w:rsidR="007B332C" w:rsidRDefault="007B332C"/>
        </w:tc>
        <w:tc>
          <w:tcPr>
            <w:tcW w:w="0" w:type="auto"/>
            <w:vMerge/>
            <w:tcBorders>
              <w:top w:val="nil"/>
            </w:tcBorders>
            <w:tcMar>
              <w:top w:w="50" w:type="dxa"/>
              <w:left w:w="100" w:type="dxa"/>
            </w:tcMar>
          </w:tcPr>
          <w:p w:rsidR="007B332C" w:rsidRDefault="007B332C"/>
        </w:tc>
        <w:tc>
          <w:tcPr>
            <w:tcW w:w="795"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Всего </w:t>
            </w:r>
          </w:p>
          <w:p w:rsidR="007B332C" w:rsidRDefault="007B332C">
            <w:pPr>
              <w:spacing w:after="0"/>
              <w:ind w:left="135"/>
            </w:pPr>
          </w:p>
        </w:tc>
        <w:tc>
          <w:tcPr>
            <w:tcW w:w="1488"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Контрольные работы </w:t>
            </w:r>
          </w:p>
          <w:p w:rsidR="007B332C" w:rsidRDefault="007B332C">
            <w:pPr>
              <w:spacing w:after="0"/>
              <w:ind w:left="135"/>
            </w:pPr>
          </w:p>
        </w:tc>
        <w:tc>
          <w:tcPr>
            <w:tcW w:w="1590"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Практические работы </w:t>
            </w:r>
          </w:p>
          <w:p w:rsidR="007B332C" w:rsidRDefault="007B332C">
            <w:pPr>
              <w:spacing w:after="0"/>
              <w:ind w:left="135"/>
            </w:pPr>
          </w:p>
        </w:tc>
        <w:tc>
          <w:tcPr>
            <w:tcW w:w="0" w:type="auto"/>
            <w:vMerge/>
            <w:tcBorders>
              <w:top w:val="nil"/>
            </w:tcBorders>
            <w:tcMar>
              <w:top w:w="50" w:type="dxa"/>
              <w:left w:w="100" w:type="dxa"/>
            </w:tcMar>
          </w:tcPr>
          <w:p w:rsidR="007B332C" w:rsidRDefault="007B332C"/>
        </w:tc>
        <w:tc>
          <w:tcPr>
            <w:tcW w:w="0" w:type="auto"/>
            <w:vMerge/>
            <w:tcBorders>
              <w:top w:val="nil"/>
            </w:tcBorders>
            <w:tcMar>
              <w:top w:w="50" w:type="dxa"/>
              <w:left w:w="100" w:type="dxa"/>
            </w:tcMar>
          </w:tcPr>
          <w:p w:rsidR="007B332C" w:rsidRDefault="007B332C"/>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2</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3</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4</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5</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6</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7</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8</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9</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Измерение величин. Решение </w:t>
            </w:r>
            <w:r>
              <w:rPr>
                <w:rFonts w:ascii="Times New Roman" w:hAnsi="Times New Roman"/>
                <w:color w:val="000000"/>
                <w:sz w:val="24"/>
              </w:rPr>
              <w:lastRenderedPageBreak/>
              <w:t>практических задач</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11</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12</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13</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14</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15</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16</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17</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18</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19</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21</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22</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величинами: измерение времени. Единица времени: час</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23</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Распознавание и изображение геометрических фигур: ломаная. Длина ломаной</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24</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25</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26</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27</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28</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29</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Измерение периметра прямоугольника, </w:t>
            </w:r>
            <w:r>
              <w:rPr>
                <w:rFonts w:ascii="Times New Roman" w:hAnsi="Times New Roman"/>
                <w:color w:val="000000"/>
                <w:sz w:val="24"/>
              </w:rPr>
              <w:lastRenderedPageBreak/>
              <w:t>запись результата измерения в сантиметрах</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31</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32</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33</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34</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35</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36</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37</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39</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40</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41</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42</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43</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44</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45</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46</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Устное сложение и вычитание чисел в пределах 100. Числовое выражение со </w:t>
            </w:r>
            <w:r>
              <w:rPr>
                <w:rFonts w:ascii="Times New Roman" w:hAnsi="Times New Roman"/>
                <w:color w:val="000000"/>
                <w:sz w:val="24"/>
              </w:rPr>
              <w:lastRenderedPageBreak/>
              <w:t>скобками: составление, чтение, устное нахождение значения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48</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49</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50</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51</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52</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53</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54</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55</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56</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Неизвестный компонент действия </w:t>
            </w:r>
            <w:r>
              <w:rPr>
                <w:rFonts w:ascii="Times New Roman" w:hAnsi="Times New Roman"/>
                <w:color w:val="000000"/>
                <w:sz w:val="24"/>
              </w:rPr>
              <w:lastRenderedPageBreak/>
              <w:t>сложения, его нахождение. Проверка сложения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58</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59</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60</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61</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62</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63</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64</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65</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Распознавание и изображение геометрических фигур: многоугольник, ломаная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67</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68</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69</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70</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71</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72</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73</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74</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75</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76</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Конструирование геометрических фигур </w:t>
            </w:r>
            <w:r>
              <w:rPr>
                <w:rFonts w:ascii="Times New Roman" w:hAnsi="Times New Roman"/>
                <w:color w:val="000000"/>
                <w:sz w:val="24"/>
              </w:rPr>
              <w:lastRenderedPageBreak/>
              <w:t>(треугольника, четырехугольника, многоугольника)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геометрических фигур: прямоугольник, квадрат. Протиположные стороны прямоугольника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78</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79</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80</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81</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82</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83</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84</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85</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86</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87</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Умножение чисел. Компоненты </w:t>
            </w:r>
            <w:r>
              <w:rPr>
                <w:rFonts w:ascii="Times New Roman" w:hAnsi="Times New Roman"/>
                <w:color w:val="000000"/>
                <w:sz w:val="24"/>
              </w:rPr>
              <w:lastRenderedPageBreak/>
              <w:t>действия, запись равенства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89</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90</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91</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92</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93</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94</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95</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96</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97</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98</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99</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100</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Нахождение неизвестного уменьшаемого (вычисления в пределах </w:t>
            </w:r>
            <w:r>
              <w:rPr>
                <w:rFonts w:ascii="Times New Roman" w:hAnsi="Times New Roman"/>
                <w:color w:val="000000"/>
                <w:sz w:val="24"/>
              </w:rPr>
              <w:lastRenderedPageBreak/>
              <w:t>100)</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102</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103</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104</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105</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106</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107</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108</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109</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110</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111</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112</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114</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115</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116</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117</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118</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119</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120</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121</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122</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123</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125</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126</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127</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128</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129</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130</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131</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132</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133</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134</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135</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453" w:type="dxa"/>
            <w:tcMar>
              <w:top w:w="50" w:type="dxa"/>
              <w:left w:w="100" w:type="dxa"/>
            </w:tcMar>
            <w:vAlign w:val="center"/>
          </w:tcPr>
          <w:p w:rsidR="007B332C" w:rsidRDefault="00B55FA4">
            <w:pPr>
              <w:spacing w:after="0"/>
            </w:pPr>
            <w:r>
              <w:rPr>
                <w:rFonts w:ascii="Times New Roman" w:hAnsi="Times New Roman"/>
                <w:color w:val="000000"/>
                <w:sz w:val="24"/>
              </w:rPr>
              <w:t>136</w:t>
            </w:r>
          </w:p>
        </w:tc>
        <w:tc>
          <w:tcPr>
            <w:tcW w:w="3344" w:type="dxa"/>
            <w:tcMar>
              <w:top w:w="50" w:type="dxa"/>
              <w:left w:w="100" w:type="dxa"/>
            </w:tcMar>
            <w:vAlign w:val="center"/>
          </w:tcPr>
          <w:p w:rsidR="007B332C" w:rsidRDefault="00B55FA4">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B332C" w:rsidRDefault="007B332C">
            <w:pPr>
              <w:spacing w:after="0"/>
              <w:ind w:left="135"/>
              <w:jc w:val="center"/>
            </w:pPr>
          </w:p>
        </w:tc>
        <w:tc>
          <w:tcPr>
            <w:tcW w:w="1590" w:type="dxa"/>
            <w:tcMar>
              <w:top w:w="50" w:type="dxa"/>
              <w:left w:w="100" w:type="dxa"/>
            </w:tcMar>
            <w:vAlign w:val="center"/>
          </w:tcPr>
          <w:p w:rsidR="007B332C" w:rsidRDefault="007B332C">
            <w:pPr>
              <w:spacing w:after="0"/>
              <w:ind w:left="135"/>
              <w:jc w:val="center"/>
            </w:pPr>
          </w:p>
        </w:tc>
        <w:tc>
          <w:tcPr>
            <w:tcW w:w="1122" w:type="dxa"/>
            <w:tcMar>
              <w:top w:w="50" w:type="dxa"/>
              <w:left w:w="100" w:type="dxa"/>
            </w:tcMar>
            <w:vAlign w:val="center"/>
          </w:tcPr>
          <w:p w:rsidR="007B332C" w:rsidRDefault="007B332C">
            <w:pPr>
              <w:spacing w:after="0"/>
              <w:ind w:left="135"/>
            </w:pPr>
          </w:p>
        </w:tc>
        <w:tc>
          <w:tcPr>
            <w:tcW w:w="1936" w:type="dxa"/>
            <w:tcMar>
              <w:top w:w="50" w:type="dxa"/>
              <w:left w:w="100" w:type="dxa"/>
            </w:tcMar>
            <w:vAlign w:val="center"/>
          </w:tcPr>
          <w:p w:rsidR="007B332C" w:rsidRDefault="007B332C">
            <w:pPr>
              <w:spacing w:after="0"/>
              <w:ind w:left="135"/>
            </w:pP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332C" w:rsidRDefault="007B332C"/>
        </w:tc>
      </w:tr>
    </w:tbl>
    <w:p w:rsidR="007B332C" w:rsidRDefault="007B332C">
      <w:pPr>
        <w:sectPr w:rsidR="007B332C">
          <w:pgSz w:w="16383" w:h="11906" w:orient="landscape"/>
          <w:pgMar w:top="1134" w:right="850" w:bottom="1134" w:left="1701" w:header="720" w:footer="720" w:gutter="0"/>
          <w:cols w:space="720"/>
        </w:sectPr>
      </w:pPr>
    </w:p>
    <w:p w:rsidR="007B332C" w:rsidRDefault="00B55FA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7B332C">
        <w:trPr>
          <w:trHeight w:val="144"/>
          <w:tblCellSpacing w:w="20" w:type="nil"/>
        </w:trPr>
        <w:tc>
          <w:tcPr>
            <w:tcW w:w="447"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 п/п </w:t>
            </w:r>
          </w:p>
          <w:p w:rsidR="007B332C" w:rsidRDefault="007B332C">
            <w:pPr>
              <w:spacing w:after="0"/>
              <w:ind w:left="135"/>
            </w:pPr>
          </w:p>
        </w:tc>
        <w:tc>
          <w:tcPr>
            <w:tcW w:w="3461"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Тема урока </w:t>
            </w:r>
          </w:p>
          <w:p w:rsidR="007B332C" w:rsidRDefault="007B332C">
            <w:pPr>
              <w:spacing w:after="0"/>
              <w:ind w:left="135"/>
            </w:pPr>
          </w:p>
        </w:tc>
        <w:tc>
          <w:tcPr>
            <w:tcW w:w="0" w:type="auto"/>
            <w:gridSpan w:val="3"/>
            <w:tcMar>
              <w:top w:w="50" w:type="dxa"/>
              <w:left w:w="100" w:type="dxa"/>
            </w:tcMar>
            <w:vAlign w:val="center"/>
          </w:tcPr>
          <w:p w:rsidR="007B332C" w:rsidRDefault="00B55FA4">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Дата изучения </w:t>
            </w:r>
          </w:p>
          <w:p w:rsidR="007B332C" w:rsidRDefault="007B332C">
            <w:pPr>
              <w:spacing w:after="0"/>
              <w:ind w:left="135"/>
            </w:pPr>
          </w:p>
        </w:tc>
        <w:tc>
          <w:tcPr>
            <w:tcW w:w="1922"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Электронные цифровые образовательные ресурсы </w:t>
            </w:r>
          </w:p>
          <w:p w:rsidR="007B332C" w:rsidRDefault="007B332C">
            <w:pPr>
              <w:spacing w:after="0"/>
              <w:ind w:left="135"/>
            </w:pPr>
          </w:p>
        </w:tc>
      </w:tr>
      <w:tr w:rsidR="007B332C">
        <w:trPr>
          <w:trHeight w:val="144"/>
          <w:tblCellSpacing w:w="20" w:type="nil"/>
        </w:trPr>
        <w:tc>
          <w:tcPr>
            <w:tcW w:w="0" w:type="auto"/>
            <w:vMerge/>
            <w:tcBorders>
              <w:top w:val="nil"/>
            </w:tcBorders>
            <w:tcMar>
              <w:top w:w="50" w:type="dxa"/>
              <w:left w:w="100" w:type="dxa"/>
            </w:tcMar>
          </w:tcPr>
          <w:p w:rsidR="007B332C" w:rsidRDefault="007B332C"/>
        </w:tc>
        <w:tc>
          <w:tcPr>
            <w:tcW w:w="0" w:type="auto"/>
            <w:vMerge/>
            <w:tcBorders>
              <w:top w:val="nil"/>
            </w:tcBorders>
            <w:tcMar>
              <w:top w:w="50" w:type="dxa"/>
              <w:left w:w="100" w:type="dxa"/>
            </w:tcMar>
          </w:tcPr>
          <w:p w:rsidR="007B332C" w:rsidRDefault="007B332C"/>
        </w:tc>
        <w:tc>
          <w:tcPr>
            <w:tcW w:w="783"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Всего </w:t>
            </w:r>
          </w:p>
          <w:p w:rsidR="007B332C" w:rsidRDefault="007B332C">
            <w:pPr>
              <w:spacing w:after="0"/>
              <w:ind w:left="135"/>
            </w:pPr>
          </w:p>
        </w:tc>
        <w:tc>
          <w:tcPr>
            <w:tcW w:w="1473"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Контрольные работы </w:t>
            </w:r>
          </w:p>
          <w:p w:rsidR="007B332C" w:rsidRDefault="007B332C">
            <w:pPr>
              <w:spacing w:after="0"/>
              <w:ind w:left="135"/>
            </w:pPr>
          </w:p>
        </w:tc>
        <w:tc>
          <w:tcPr>
            <w:tcW w:w="1576"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Практические работы </w:t>
            </w:r>
          </w:p>
          <w:p w:rsidR="007B332C" w:rsidRDefault="007B332C">
            <w:pPr>
              <w:spacing w:after="0"/>
              <w:ind w:left="135"/>
            </w:pPr>
          </w:p>
        </w:tc>
        <w:tc>
          <w:tcPr>
            <w:tcW w:w="0" w:type="auto"/>
            <w:vMerge/>
            <w:tcBorders>
              <w:top w:val="nil"/>
            </w:tcBorders>
            <w:tcMar>
              <w:top w:w="50" w:type="dxa"/>
              <w:left w:w="100" w:type="dxa"/>
            </w:tcMar>
          </w:tcPr>
          <w:p w:rsidR="007B332C" w:rsidRDefault="007B332C"/>
        </w:tc>
        <w:tc>
          <w:tcPr>
            <w:tcW w:w="0" w:type="auto"/>
            <w:vMerge/>
            <w:tcBorders>
              <w:top w:val="nil"/>
            </w:tcBorders>
            <w:tcMar>
              <w:top w:w="50" w:type="dxa"/>
              <w:left w:w="100" w:type="dxa"/>
            </w:tcMar>
          </w:tcPr>
          <w:p w:rsidR="007B332C" w:rsidRDefault="007B332C"/>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https://m.edsoo.ru/c4e0a58e</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2</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https://m.edsoo.ru/c4e0f200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3</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https://m.edsoo.ru/c4e0d5cc</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4</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https://m.edsoo.ru/c4e0896e</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5</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https://m.edsoo.ru/c4e0f3d6</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6</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Нахождение неизвестного компонента арифметического </w:t>
            </w:r>
            <w:r>
              <w:rPr>
                <w:rFonts w:ascii="Times New Roman" w:hAnsi="Times New Roman"/>
                <w:color w:val="000000"/>
                <w:sz w:val="24"/>
              </w:rPr>
              <w:lastRenderedPageBreak/>
              <w:t>действия сложения (вычитания)</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https://m.edsoo.ru/c4e0ee40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lastRenderedPageBreak/>
              <w:t>7</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8</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9</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https://m.edsoo.ru/c4e10588</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10</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https://m.edsoo.ru/c4e15ec0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11</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https://m.edsoo.ru/c4e17068</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12</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https://m.edsoo.ru/c4e15cea</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13</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https://m.edsoo.ru/c4e0ea08</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14</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Переместительное свойство </w:t>
            </w:r>
            <w:r>
              <w:rPr>
                <w:rFonts w:ascii="Times New Roman" w:hAnsi="Times New Roman"/>
                <w:color w:val="000000"/>
                <w:sz w:val="24"/>
              </w:rPr>
              <w:lastRenderedPageBreak/>
              <w:t>умножения</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lastRenderedPageBreak/>
              <w:t>15</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https://m.edsoo.ru/c4e10ed4</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16</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17</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https://m.edsoo.ru/c4e0a3cc</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18</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https://m.edsoo.ru/c4e08eb4</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19</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https://m.edsoo.ru/c4e1338c</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20</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https://m.edsoo.ru/c4e1158c</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21</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https://m.edsoo.ru/c4e0944a</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22</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https://m.edsoo.ru/c4e11708</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lastRenderedPageBreak/>
              <w:t>23</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24</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https://m.edsoo.ru/c4e0f034</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25</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26</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27</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28</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https://m.edsoo.ru/c4e08658</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29</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30</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https://m.edsoo.ru/c4e0ade0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31</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Задачи на понимание отношений </w:t>
            </w:r>
            <w:r>
              <w:rPr>
                <w:rFonts w:ascii="Times New Roman" w:hAnsi="Times New Roman"/>
                <w:color w:val="000000"/>
                <w:sz w:val="24"/>
              </w:rPr>
              <w:lastRenderedPageBreak/>
              <w:t>больше или меньше на…</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https://m.edsoo.ru/c4e11d02</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33</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https://m.edsoo.ru/c4e11f3c</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34</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35</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https://m.edsoo.ru/c4e173e2</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36</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https://m.edsoo.ru/c4e175ae</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37</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38</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39</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https://m.edsoo.ru/c4e0afb6</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40</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Верные (истинные) и неверные </w:t>
            </w:r>
            <w:r>
              <w:rPr>
                <w:rFonts w:ascii="Times New Roman" w:hAnsi="Times New Roman"/>
                <w:color w:val="000000"/>
                <w:sz w:val="24"/>
              </w:rPr>
              <w:lastRenderedPageBreak/>
              <w:t>(ложные) утверждения: конструирование, проверка</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https://m.edsoo.ru/c4e15b14</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lastRenderedPageBreak/>
              <w:t>41</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42</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https://m.edsoo.ru/c4e08cc0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43</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https://m.edsoo.ru/c4e087e8</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44</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https://m.edsoo.ru/c4e09e4a</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45</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https://m.edsoo.ru/c4e13bca</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46</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https://m.edsoo.ru/c4e139fe</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47</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https://m.edsoo.ru/c4e12c66</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lastRenderedPageBreak/>
              <w:t>48</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https://m.edsoo.ru/c4e129e6</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49</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50</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https://m.edsoo.ru/c4e13f6c</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51</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https://m.edsoo.ru/c4e146ce</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52</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https://m.edsoo.ru/c4e13daa</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53</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https://m.edsoo.ru/c4e0b18c</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54</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https://m.edsoo.ru/c4e0b4de</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55</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https://m.edsoo.ru/c4e0b358</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lastRenderedPageBreak/>
              <w:t>56</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57</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https://m.edsoo.ru/c4e16640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58</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https://m.edsoo.ru/c4e12df6</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59</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60</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https://m.edsoo.ru/c4e11884</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61</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https://m.edsoo.ru/c4e11a00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62</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https://m.edsoo.ru/c4e0ebc0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63</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https://m.edsoo.ru/c4e18d3c</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https://m.edsoo.ru/c4e14142</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65</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https://m.edsoo.ru/c4e0cdf2</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66</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Умножение и деление в пределах 100: внетабличное выполнение действий</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https://m.edsoo.ru/c4e0b678</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67</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https://m.edsoo.ru/c4e0cfc8</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68</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https://m.edsoo.ru/c4e148e0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69</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https://m.edsoo.ru/c4e12266</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70</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https://m.edsoo.ru/c4e0d18a</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71</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Задачи на нахождение доли </w:t>
            </w:r>
            <w:r>
              <w:rPr>
                <w:rFonts w:ascii="Times New Roman" w:hAnsi="Times New Roman"/>
                <w:color w:val="000000"/>
                <w:sz w:val="24"/>
              </w:rPr>
              <w:lastRenderedPageBreak/>
              <w:t>величины</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https://m.edsoo.ru/c4e12400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lastRenderedPageBreak/>
              <w:t>72</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https://m.edsoo.ru/c4e12586</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73</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https://m.edsoo.ru/c4e0a1f6</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74</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75</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https://m.edsoo.ru/c4e095bc</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76</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https://m.edsoo.ru/c4e0974c</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77</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Расчёт времени. Соотношение «начало, окончание, продолжительность события» в </w:t>
            </w:r>
            <w:r>
              <w:rPr>
                <w:rFonts w:ascii="Times New Roman" w:hAnsi="Times New Roman"/>
                <w:color w:val="000000"/>
                <w:sz w:val="24"/>
              </w:rPr>
              <w:lastRenderedPageBreak/>
              <w:t>практической ситуации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https://m.edsoo.ru/c4e0999a</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https://m.edsoo.ru/c4e0a020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79</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80</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https://m.edsoo.ru/c4e0baf6</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81</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82</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83</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https://m.edsoo.ru/c4e0bcc2</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84</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https://m.edsoo.ru/c4e10d4e</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85</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86</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87</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https://m.edsoo.ru/c4e120e0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https://m.edsoo.ru/c4e0d400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89</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https://m.edsoo.ru/c4e0b8ee</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90</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https://m.edsoo.ru/c4e0e634</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91</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92</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https://m.edsoo.ru/c4e0be8e</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93</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94</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https://m.edsoo.ru/c4e0c212</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95</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https://m.edsoo.ru/c4e0c3f2</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96</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https://m.edsoo.ru/c4e13666</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https://m.edsoo.ru/c4e14c8c</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98</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https://m.edsoo.ru/c4e14e62</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99</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https://m.edsoo.ru/c4e16078</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100</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https://m.edsoo.ru/c4e092c4</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101</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https://m.edsoo.ru/c4e14ab6</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102</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103</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104</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Числа в пределах 1000: чтение, </w:t>
            </w:r>
            <w:r>
              <w:rPr>
                <w:rFonts w:ascii="Times New Roman" w:hAnsi="Times New Roman"/>
                <w:color w:val="000000"/>
                <w:sz w:val="24"/>
              </w:rPr>
              <w:lastRenderedPageBreak/>
              <w:t>запись</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https://m.edsoo.ru/c4e07208</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106</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https://m.edsoo.ru/c4e0820c</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107</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https://m.edsoo.ru/c4e17aea</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108</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109</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https://m.edsoo.ru/c4e07ff0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110</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https://m.edsoo.ru/c4e09116</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111</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112</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Длина (единица длины — миллиметр, километр); соотношение между величинами в </w:t>
            </w:r>
            <w:r>
              <w:rPr>
                <w:rFonts w:ascii="Times New Roman" w:hAnsi="Times New Roman"/>
                <w:color w:val="000000"/>
                <w:sz w:val="24"/>
              </w:rPr>
              <w:lastRenderedPageBreak/>
              <w:t>пределах тысячи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https://m.edsoo.ru/c4e09bde</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114</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https://m.edsoo.ru/c4e0ca46</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115</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https://m.edsoo.ru/c4e0cc1c</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116</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https://m.edsoo.ru/c4e16c6c</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117</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118</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119</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120</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https://m.edsoo.ru/c4e0defa</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121</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122</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lastRenderedPageBreak/>
              <w:t>123</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124</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https://m.edsoo.ru/c4e0dd2e</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125</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https://m.edsoo.ru/c4e17220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126</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https://m.edsoo.ru/c4e18120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127</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128</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https://m.edsoo.ru/c4e1043e</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129</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https://m.edsoo.ru/c4e102b8</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130</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https://m.edsoo.ru/c4e0e81e</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131</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Числа. Числа от 1 до 1000. </w:t>
            </w:r>
            <w:r>
              <w:rPr>
                <w:rFonts w:ascii="Times New Roman" w:hAnsi="Times New Roman"/>
                <w:color w:val="000000"/>
                <w:sz w:val="24"/>
              </w:rPr>
              <w:lastRenderedPageBreak/>
              <w:t>Повторение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https://m.edsoo.ru/c4e17c7a</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https://m.edsoo.ru/c4e1858a</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133</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https://m.edsoo.ru/c4e18b70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134</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https://m.edsoo.ru/c4e16eb0</w:t>
              </w:r>
            </w:hyperlink>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135</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7B332C">
            <w:pPr>
              <w:spacing w:after="0"/>
              <w:ind w:left="135"/>
              <w:jc w:val="center"/>
            </w:pP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447" w:type="dxa"/>
            <w:tcMar>
              <w:top w:w="50" w:type="dxa"/>
              <w:left w:w="100" w:type="dxa"/>
            </w:tcMar>
            <w:vAlign w:val="center"/>
          </w:tcPr>
          <w:p w:rsidR="007B332C" w:rsidRDefault="00B55FA4">
            <w:pPr>
              <w:spacing w:after="0"/>
            </w:pPr>
            <w:r>
              <w:rPr>
                <w:rFonts w:ascii="Times New Roman" w:hAnsi="Times New Roman"/>
                <w:color w:val="000000"/>
                <w:sz w:val="24"/>
              </w:rPr>
              <w:t>136</w:t>
            </w:r>
          </w:p>
        </w:tc>
        <w:tc>
          <w:tcPr>
            <w:tcW w:w="3461" w:type="dxa"/>
            <w:tcMar>
              <w:top w:w="50" w:type="dxa"/>
              <w:left w:w="100" w:type="dxa"/>
            </w:tcMar>
            <w:vAlign w:val="center"/>
          </w:tcPr>
          <w:p w:rsidR="007B332C" w:rsidRDefault="00B55FA4">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B332C" w:rsidRDefault="007B332C">
            <w:pPr>
              <w:spacing w:after="0"/>
              <w:ind w:left="135"/>
              <w:jc w:val="center"/>
            </w:pPr>
          </w:p>
        </w:tc>
        <w:tc>
          <w:tcPr>
            <w:tcW w:w="1110" w:type="dxa"/>
            <w:tcMar>
              <w:top w:w="50" w:type="dxa"/>
              <w:left w:w="100" w:type="dxa"/>
            </w:tcMar>
            <w:vAlign w:val="center"/>
          </w:tcPr>
          <w:p w:rsidR="007B332C" w:rsidRDefault="007B332C">
            <w:pPr>
              <w:spacing w:after="0"/>
              <w:ind w:left="135"/>
            </w:pPr>
          </w:p>
        </w:tc>
        <w:tc>
          <w:tcPr>
            <w:tcW w:w="1922" w:type="dxa"/>
            <w:tcMar>
              <w:top w:w="50" w:type="dxa"/>
              <w:left w:w="100" w:type="dxa"/>
            </w:tcMar>
            <w:vAlign w:val="center"/>
          </w:tcPr>
          <w:p w:rsidR="007B332C" w:rsidRDefault="007B332C">
            <w:pPr>
              <w:spacing w:after="0"/>
              <w:ind w:left="135"/>
            </w:pPr>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B332C" w:rsidRDefault="007B332C"/>
        </w:tc>
      </w:tr>
    </w:tbl>
    <w:p w:rsidR="007B332C" w:rsidRDefault="007B332C">
      <w:pPr>
        <w:sectPr w:rsidR="007B332C">
          <w:pgSz w:w="16383" w:h="11906" w:orient="landscape"/>
          <w:pgMar w:top="1134" w:right="850" w:bottom="1134" w:left="1701" w:header="720" w:footer="720" w:gutter="0"/>
          <w:cols w:space="720"/>
        </w:sectPr>
      </w:pPr>
    </w:p>
    <w:p w:rsidR="007B332C" w:rsidRDefault="00B55FA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5"/>
        <w:gridCol w:w="3308"/>
        <w:gridCol w:w="925"/>
        <w:gridCol w:w="1795"/>
        <w:gridCol w:w="1862"/>
        <w:gridCol w:w="1315"/>
        <w:gridCol w:w="4160"/>
      </w:tblGrid>
      <w:tr w:rsidR="007B332C">
        <w:trPr>
          <w:trHeight w:val="144"/>
          <w:tblCellSpacing w:w="20" w:type="nil"/>
        </w:trPr>
        <w:tc>
          <w:tcPr>
            <w:tcW w:w="448"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 п/п </w:t>
            </w:r>
          </w:p>
          <w:p w:rsidR="007B332C" w:rsidRDefault="007B332C">
            <w:pPr>
              <w:spacing w:after="0"/>
              <w:ind w:left="135"/>
            </w:pPr>
          </w:p>
        </w:tc>
        <w:tc>
          <w:tcPr>
            <w:tcW w:w="3432"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Тема урока </w:t>
            </w:r>
          </w:p>
          <w:p w:rsidR="007B332C" w:rsidRDefault="007B332C">
            <w:pPr>
              <w:spacing w:after="0"/>
              <w:ind w:left="135"/>
            </w:pPr>
          </w:p>
        </w:tc>
        <w:tc>
          <w:tcPr>
            <w:tcW w:w="0" w:type="auto"/>
            <w:gridSpan w:val="3"/>
            <w:tcMar>
              <w:top w:w="50" w:type="dxa"/>
              <w:left w:w="100" w:type="dxa"/>
            </w:tcMar>
            <w:vAlign w:val="center"/>
          </w:tcPr>
          <w:p w:rsidR="007B332C" w:rsidRDefault="00B55FA4">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Дата изучения </w:t>
            </w:r>
          </w:p>
          <w:p w:rsidR="007B332C" w:rsidRDefault="007B332C">
            <w:pPr>
              <w:spacing w:after="0"/>
              <w:ind w:left="135"/>
            </w:pPr>
          </w:p>
        </w:tc>
        <w:tc>
          <w:tcPr>
            <w:tcW w:w="1925" w:type="dxa"/>
            <w:vMerge w:val="restart"/>
            <w:tcMar>
              <w:top w:w="50" w:type="dxa"/>
              <w:left w:w="100" w:type="dxa"/>
            </w:tcMar>
            <w:vAlign w:val="center"/>
          </w:tcPr>
          <w:p w:rsidR="007B332C" w:rsidRDefault="00B55FA4">
            <w:pPr>
              <w:spacing w:after="0"/>
              <w:ind w:left="135"/>
            </w:pPr>
            <w:r>
              <w:rPr>
                <w:rFonts w:ascii="Times New Roman" w:hAnsi="Times New Roman"/>
                <w:b/>
                <w:color w:val="000000"/>
                <w:sz w:val="24"/>
              </w:rPr>
              <w:t xml:space="preserve">Электронные цифровые образовательные ресурсы </w:t>
            </w:r>
          </w:p>
          <w:p w:rsidR="007B332C" w:rsidRDefault="007B332C">
            <w:pPr>
              <w:spacing w:after="0"/>
              <w:ind w:left="135"/>
            </w:pPr>
          </w:p>
        </w:tc>
      </w:tr>
      <w:tr w:rsidR="007B332C">
        <w:trPr>
          <w:trHeight w:val="144"/>
          <w:tblCellSpacing w:w="20" w:type="nil"/>
        </w:trPr>
        <w:tc>
          <w:tcPr>
            <w:tcW w:w="0" w:type="auto"/>
            <w:vMerge/>
            <w:tcBorders>
              <w:top w:val="nil"/>
            </w:tcBorders>
            <w:tcMar>
              <w:top w:w="50" w:type="dxa"/>
              <w:left w:w="100" w:type="dxa"/>
            </w:tcMar>
          </w:tcPr>
          <w:p w:rsidR="007B332C" w:rsidRDefault="007B332C"/>
        </w:tc>
        <w:tc>
          <w:tcPr>
            <w:tcW w:w="0" w:type="auto"/>
            <w:vMerge/>
            <w:tcBorders>
              <w:top w:val="nil"/>
            </w:tcBorders>
            <w:tcMar>
              <w:top w:w="50" w:type="dxa"/>
              <w:left w:w="100" w:type="dxa"/>
            </w:tcMar>
          </w:tcPr>
          <w:p w:rsidR="007B332C" w:rsidRDefault="007B332C"/>
        </w:tc>
        <w:tc>
          <w:tcPr>
            <w:tcW w:w="786"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Всего </w:t>
            </w:r>
          </w:p>
          <w:p w:rsidR="007B332C" w:rsidRDefault="007B332C">
            <w:pPr>
              <w:spacing w:after="0"/>
              <w:ind w:left="135"/>
            </w:pPr>
          </w:p>
        </w:tc>
        <w:tc>
          <w:tcPr>
            <w:tcW w:w="1477"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Контрольные работы </w:t>
            </w:r>
          </w:p>
          <w:p w:rsidR="007B332C" w:rsidRDefault="007B332C">
            <w:pPr>
              <w:spacing w:after="0"/>
              <w:ind w:left="135"/>
            </w:pPr>
          </w:p>
        </w:tc>
        <w:tc>
          <w:tcPr>
            <w:tcW w:w="1579" w:type="dxa"/>
            <w:tcMar>
              <w:top w:w="50" w:type="dxa"/>
              <w:left w:w="100" w:type="dxa"/>
            </w:tcMar>
            <w:vAlign w:val="center"/>
          </w:tcPr>
          <w:p w:rsidR="007B332C" w:rsidRDefault="00B55FA4">
            <w:pPr>
              <w:spacing w:after="0"/>
              <w:ind w:left="135"/>
            </w:pPr>
            <w:r>
              <w:rPr>
                <w:rFonts w:ascii="Times New Roman" w:hAnsi="Times New Roman"/>
                <w:b/>
                <w:color w:val="000000"/>
                <w:sz w:val="24"/>
              </w:rPr>
              <w:t xml:space="preserve">Практические работы </w:t>
            </w:r>
          </w:p>
          <w:p w:rsidR="007B332C" w:rsidRDefault="007B332C">
            <w:pPr>
              <w:spacing w:after="0"/>
              <w:ind w:left="135"/>
            </w:pPr>
          </w:p>
        </w:tc>
        <w:tc>
          <w:tcPr>
            <w:tcW w:w="0" w:type="auto"/>
            <w:vMerge/>
            <w:tcBorders>
              <w:top w:val="nil"/>
            </w:tcBorders>
            <w:tcMar>
              <w:top w:w="50" w:type="dxa"/>
              <w:left w:w="100" w:type="dxa"/>
            </w:tcMar>
          </w:tcPr>
          <w:p w:rsidR="007B332C" w:rsidRDefault="007B332C"/>
        </w:tc>
        <w:tc>
          <w:tcPr>
            <w:tcW w:w="0" w:type="auto"/>
            <w:vMerge/>
            <w:tcBorders>
              <w:top w:val="nil"/>
            </w:tcBorders>
            <w:tcMar>
              <w:top w:w="50" w:type="dxa"/>
              <w:left w:w="100" w:type="dxa"/>
            </w:tcMar>
          </w:tcPr>
          <w:p w:rsidR="007B332C" w:rsidRDefault="007B332C"/>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2</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3</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4</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5</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6</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Повторение изученного в 3 </w:t>
            </w:r>
            <w:r>
              <w:rPr>
                <w:rFonts w:ascii="Times New Roman" w:hAnsi="Times New Roman"/>
                <w:color w:val="000000"/>
                <w:sz w:val="24"/>
              </w:rPr>
              <w:lastRenderedPageBreak/>
              <w:t>классе. Алгоритм умножения на однозначное число</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8</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9</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10</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https://m.edsoo.ru/c4e27670</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11</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12</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13</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14</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https://m.edsoo.ru/c4e19444</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15</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Составление числового </w:t>
            </w:r>
            <w:r>
              <w:rPr>
                <w:rFonts w:ascii="Times New Roman" w:hAnsi="Times New Roman"/>
                <w:color w:val="000000"/>
                <w:sz w:val="24"/>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17</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18</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https://m.edsoo.ru/c4e1925a</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19</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20</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https://m.edsoo.ru/c4e195ca</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21</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https://m.edsoo.ru/c4e1973c</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22</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23</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24</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Библиотека ЦОК</w:t>
            </w:r>
          </w:p>
          <w:p w:rsidR="007B332C" w:rsidRDefault="00A83C96">
            <w:pPr>
              <w:numPr>
                <w:ilvl w:val="0"/>
                <w:numId w:val="1"/>
              </w:numPr>
              <w:spacing w:after="0"/>
            </w:pPr>
            <w:hyperlink r:id="rId128">
              <w:r w:rsidR="00B55FA4">
                <w:rPr>
                  <w:rFonts w:ascii="Times New Roman" w:hAnsi="Times New Roman"/>
                  <w:color w:val="0000FF"/>
                  <w:u w:val="single"/>
                </w:rPr>
                <w:t>https://m.edsoo.ru/c4e1989a</w:t>
              </w:r>
            </w:hyperlink>
            <w:r w:rsidR="00B55FA4">
              <w:rPr>
                <w:rFonts w:ascii="Times New Roman" w:hAnsi="Times New Roman"/>
                <w:color w:val="000000"/>
                <w:sz w:val="24"/>
              </w:rPr>
              <w:t xml:space="preserve"> 2)</w:t>
            </w:r>
            <w:hyperlink r:id="rId129">
              <w:r w:rsidR="00B55FA4">
                <w:rPr>
                  <w:rFonts w:ascii="Times New Roman" w:hAnsi="Times New Roman"/>
                  <w:color w:val="0000FF"/>
                  <w:u w:val="single"/>
                </w:rPr>
                <w:t>https://m.edsoo.ru/c4e19de0</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26</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https://m.edsoo.ru/c4e1a40c</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27</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28</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29</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30</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31</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https://m.edsoo.ru/c4e1b2f8</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32</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https://m.edsoo.ru/c4e1b488</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lastRenderedPageBreak/>
              <w:t>33</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https://m.edsoo.ru/c4e1b60e</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34</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https://m.edsoo.ru/c4e1b78a</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35</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36</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37</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https://m.edsoo.ru/c4e1a89e</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38</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https://m.edsoo.ru/c4e1ae2a</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39</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https://m.edsoo.ru/c4e1afe2</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40</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Применение соотношений между единицами времени в </w:t>
            </w:r>
            <w:r>
              <w:rPr>
                <w:rFonts w:ascii="Times New Roman" w:hAnsi="Times New Roman"/>
                <w:color w:val="000000"/>
                <w:sz w:val="24"/>
              </w:rPr>
              <w:lastRenderedPageBreak/>
              <w:t>практических и учебных ситуациях</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42</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https://m.edsoo.ru/c4e1be92</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43</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https://m.edsoo.ru/c4e1a704</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44</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https://m.edsoo.ru/c4e1b168</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45</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46</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47</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48</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49</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https://m.edsoo.ru/c4e1c022</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50</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51</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52</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Разностное и кратное </w:t>
            </w:r>
            <w:r>
              <w:rPr>
                <w:rFonts w:ascii="Times New Roman" w:hAnsi="Times New Roman"/>
                <w:color w:val="000000"/>
                <w:sz w:val="24"/>
              </w:rPr>
              <w:lastRenderedPageBreak/>
              <w:t>сравнение величин</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https://m.edsoo.ru/c4e1c1b2</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54</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55</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56</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57</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https://m.edsoo.ru/c4e1f61e</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58</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https://m.edsoo.ru/c4e1f7c2</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59</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60</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61</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62</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Применение представлений о доле величины для </w:t>
            </w:r>
            <w:r>
              <w:rPr>
                <w:rFonts w:ascii="Times New Roman" w:hAnsi="Times New Roman"/>
                <w:color w:val="000000"/>
                <w:sz w:val="24"/>
              </w:rPr>
              <w:lastRenderedPageBreak/>
              <w:t>решения практических задач (в одно действие)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https://m.edsoo.ru/c4e21482</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64</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65</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66</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67</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https://m.edsoo.ru/c4e212de</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68</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https://m.edsoo.ru/c4e22abc</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69</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70</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71</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lastRenderedPageBreak/>
              <w:t>72</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73</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https://m.edsoo.ru/c4e25582</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74</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75</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https://m.edsoo.ru/c4e1c4aa</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76</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77</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78</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79</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Нахождение неизвестного компонента действия умножения (с </w:t>
            </w:r>
            <w:r>
              <w:rPr>
                <w:rFonts w:ascii="Times New Roman" w:hAnsi="Times New Roman"/>
                <w:color w:val="000000"/>
                <w:sz w:val="24"/>
              </w:rPr>
              <w:lastRenderedPageBreak/>
              <w:t>комментированием)</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https://m.edsoo.ru/c4e1f970</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https://m.edsoo.ru/c4e1fb1e</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81</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82</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83</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https://m.edsoo.ru/c4e1cf90</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84</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85</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86</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87</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88</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Применение представлений </w:t>
            </w:r>
            <w:r>
              <w:rPr>
                <w:rFonts w:ascii="Times New Roman" w:hAnsi="Times New Roman"/>
                <w:color w:val="000000"/>
                <w:sz w:val="24"/>
              </w:rPr>
              <w:lastRenderedPageBreak/>
              <w:t>об умножении, делении для решения практических задач (в одно действие)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90</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91</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https://m.edsoo.ru/c4e2358e</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92</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https://m.edsoo.ru/c4e215ea</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93</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https://m.edsoo.ru/c4e2597e</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94</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https://m.edsoo.ru/c4e22abc</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95</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96</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97</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https://m.edsoo.ru/c4e2226a</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98</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Решение расчетных задач </w:t>
            </w:r>
            <w:r>
              <w:rPr>
                <w:rFonts w:ascii="Times New Roman" w:hAnsi="Times New Roman"/>
                <w:color w:val="000000"/>
                <w:sz w:val="24"/>
              </w:rPr>
              <w:lastRenderedPageBreak/>
              <w:t>(расходы, изменения)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lastRenderedPageBreak/>
              <w:t>99</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https://m.edsoo.ru/c4e25e42</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100</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101</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https://m.edsoo.ru/c4e24736</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102</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103</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104</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105</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106</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Нахождение значения числового выражения, </w:t>
            </w:r>
            <w:r>
              <w:rPr>
                <w:rFonts w:ascii="Times New Roman" w:hAnsi="Times New Roman"/>
                <w:color w:val="000000"/>
                <w:sz w:val="24"/>
              </w:rPr>
              <w:lastRenderedPageBreak/>
              <w:t>содержащего 2-4 действия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108</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https://m.edsoo.ru/c4e1c6f8</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109</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https://m.edsoo.ru/c4e25410</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110</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111</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112</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113</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Модели пространственных геометрических фигур в окружающем мире </w:t>
            </w:r>
            <w:r>
              <w:rPr>
                <w:rFonts w:ascii="Times New Roman" w:hAnsi="Times New Roman"/>
                <w:color w:val="000000"/>
                <w:sz w:val="24"/>
              </w:rPr>
              <w:lastRenderedPageBreak/>
              <w:t>(цилиндр, пирамида, конус)</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https://m.edsoo.ru/c4e2529e</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lastRenderedPageBreak/>
              <w:t>114</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115</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116</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117</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118</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https://m.edsoo.ru/c4e2316a</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119</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120</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https://m.edsoo.ru/c4e1d544</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121</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122</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https://m.edsoo.ru/c4e241f0</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lastRenderedPageBreak/>
              <w:t>123</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https://m.edsoo.ru/c4e22968</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124</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125</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https://m.edsoo.ru/c4e2433a</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126</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127</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128</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https://m.edsoo.ru/c4e296aa</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129</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7B332C">
            <w:pPr>
              <w:spacing w:after="0"/>
              <w:ind w:left="135"/>
            </w:pPr>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130</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Задачи на нахождение </w:t>
            </w:r>
            <w:r>
              <w:rPr>
                <w:rFonts w:ascii="Times New Roman" w:hAnsi="Times New Roman"/>
                <w:color w:val="000000"/>
                <w:sz w:val="24"/>
              </w:rPr>
              <w:lastRenderedPageBreak/>
              <w:t>скорости, времени, пройденного пути</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https://m.edsoo.ru/c4e2911e</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https://m.edsoo.ru/c4e29510</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132</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Библиотека ЦОК</w:t>
            </w:r>
          </w:p>
          <w:p w:rsidR="007B332C" w:rsidRDefault="00A83C96">
            <w:pPr>
              <w:numPr>
                <w:ilvl w:val="0"/>
                <w:numId w:val="2"/>
              </w:numPr>
              <w:spacing w:after="0"/>
            </w:pPr>
            <w:hyperlink r:id="rId171">
              <w:r w:rsidR="00B55FA4">
                <w:rPr>
                  <w:rFonts w:ascii="Times New Roman" w:hAnsi="Times New Roman"/>
                  <w:color w:val="0000FF"/>
                  <w:u w:val="single"/>
                </w:rPr>
                <w:t>https://m.edsoo.ru/c4e20b40</w:t>
              </w:r>
            </w:hyperlink>
            <w:r w:rsidR="00B55FA4">
              <w:rPr>
                <w:rFonts w:ascii="Times New Roman" w:hAnsi="Times New Roman"/>
                <w:color w:val="000000"/>
                <w:sz w:val="24"/>
              </w:rPr>
              <w:t xml:space="preserve"> 2)</w:t>
            </w:r>
            <w:hyperlink r:id="rId172">
              <w:r w:rsidR="00B55FA4">
                <w:rPr>
                  <w:rFonts w:ascii="Times New Roman" w:hAnsi="Times New Roman"/>
                  <w:color w:val="0000FF"/>
                  <w:u w:val="single"/>
                </w:rPr>
                <w:t>https://m.edsoo.ru/c4e20cee</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133</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https://m.edsoo.ru/c4e244a2</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134</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https://m.edsoo.ru/c4e25154</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135</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https://m.edsoo.ru/c4e288ea</w:t>
              </w:r>
            </w:hyperlink>
          </w:p>
        </w:tc>
      </w:tr>
      <w:tr w:rsidR="007B332C">
        <w:trPr>
          <w:trHeight w:val="144"/>
          <w:tblCellSpacing w:w="20" w:type="nil"/>
        </w:trPr>
        <w:tc>
          <w:tcPr>
            <w:tcW w:w="448" w:type="dxa"/>
            <w:tcMar>
              <w:top w:w="50" w:type="dxa"/>
              <w:left w:w="100" w:type="dxa"/>
            </w:tcMar>
            <w:vAlign w:val="center"/>
          </w:tcPr>
          <w:p w:rsidR="007B332C" w:rsidRDefault="00B55FA4">
            <w:pPr>
              <w:spacing w:after="0"/>
            </w:pPr>
            <w:r>
              <w:rPr>
                <w:rFonts w:ascii="Times New Roman" w:hAnsi="Times New Roman"/>
                <w:color w:val="000000"/>
                <w:sz w:val="24"/>
              </w:rPr>
              <w:t>136</w:t>
            </w:r>
          </w:p>
        </w:tc>
        <w:tc>
          <w:tcPr>
            <w:tcW w:w="3432" w:type="dxa"/>
            <w:tcMar>
              <w:top w:w="50" w:type="dxa"/>
              <w:left w:w="100" w:type="dxa"/>
            </w:tcMar>
            <w:vAlign w:val="center"/>
          </w:tcPr>
          <w:p w:rsidR="007B332C" w:rsidRDefault="00B55FA4">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B332C" w:rsidRDefault="007B332C">
            <w:pPr>
              <w:spacing w:after="0"/>
              <w:ind w:left="135"/>
              <w:jc w:val="center"/>
            </w:pPr>
          </w:p>
        </w:tc>
        <w:tc>
          <w:tcPr>
            <w:tcW w:w="1579" w:type="dxa"/>
            <w:tcMar>
              <w:top w:w="50" w:type="dxa"/>
              <w:left w:w="100" w:type="dxa"/>
            </w:tcMar>
            <w:vAlign w:val="center"/>
          </w:tcPr>
          <w:p w:rsidR="007B332C" w:rsidRDefault="007B332C">
            <w:pPr>
              <w:spacing w:after="0"/>
              <w:ind w:left="135"/>
              <w:jc w:val="center"/>
            </w:pPr>
          </w:p>
        </w:tc>
        <w:tc>
          <w:tcPr>
            <w:tcW w:w="1113" w:type="dxa"/>
            <w:tcMar>
              <w:top w:w="50" w:type="dxa"/>
              <w:left w:w="100" w:type="dxa"/>
            </w:tcMar>
            <w:vAlign w:val="center"/>
          </w:tcPr>
          <w:p w:rsidR="007B332C" w:rsidRDefault="007B332C">
            <w:pPr>
              <w:spacing w:after="0"/>
              <w:ind w:left="135"/>
            </w:pPr>
          </w:p>
        </w:tc>
        <w:tc>
          <w:tcPr>
            <w:tcW w:w="1925" w:type="dxa"/>
            <w:tcMar>
              <w:top w:w="50" w:type="dxa"/>
              <w:left w:w="100" w:type="dxa"/>
            </w:tcMar>
            <w:vAlign w:val="center"/>
          </w:tcPr>
          <w:p w:rsidR="007B332C" w:rsidRDefault="00B55FA4">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https://m.edsoo.ru/c4e299ca</w:t>
              </w:r>
            </w:hyperlink>
          </w:p>
        </w:tc>
      </w:tr>
      <w:tr w:rsidR="007B332C">
        <w:trPr>
          <w:trHeight w:val="144"/>
          <w:tblCellSpacing w:w="20" w:type="nil"/>
        </w:trPr>
        <w:tc>
          <w:tcPr>
            <w:tcW w:w="0" w:type="auto"/>
            <w:gridSpan w:val="2"/>
            <w:tcMar>
              <w:top w:w="50" w:type="dxa"/>
              <w:left w:w="100" w:type="dxa"/>
            </w:tcMar>
            <w:vAlign w:val="center"/>
          </w:tcPr>
          <w:p w:rsidR="007B332C" w:rsidRDefault="00B55FA4">
            <w:pPr>
              <w:spacing w:after="0"/>
              <w:ind w:left="135"/>
            </w:pPr>
            <w:r>
              <w:rPr>
                <w:rFonts w:ascii="Times New Roman" w:hAnsi="Times New Roman"/>
                <w:color w:val="000000"/>
                <w:sz w:val="24"/>
              </w:rPr>
              <w:lastRenderedPageBreak/>
              <w:t>ОБЩЕЕ КОЛИЧЕСТВО ЧАСОВ ПО ПРОГРАММЕ</w:t>
            </w:r>
          </w:p>
        </w:tc>
        <w:tc>
          <w:tcPr>
            <w:tcW w:w="1236"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7B332C" w:rsidRDefault="00B55FA4">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7B332C" w:rsidRDefault="007B332C"/>
        </w:tc>
      </w:tr>
    </w:tbl>
    <w:p w:rsidR="007B332C" w:rsidRDefault="007B332C">
      <w:pPr>
        <w:sectPr w:rsidR="007B332C">
          <w:pgSz w:w="16383" w:h="11906" w:orient="landscape"/>
          <w:pgMar w:top="1134" w:right="850" w:bottom="1134" w:left="1701" w:header="720" w:footer="720" w:gutter="0"/>
          <w:cols w:space="720"/>
        </w:sectPr>
      </w:pPr>
    </w:p>
    <w:p w:rsidR="007B332C" w:rsidRDefault="007B332C">
      <w:pPr>
        <w:sectPr w:rsidR="007B332C">
          <w:pgSz w:w="16383" w:h="11906" w:orient="landscape"/>
          <w:pgMar w:top="1134" w:right="850" w:bottom="1134" w:left="1701" w:header="720" w:footer="720" w:gutter="0"/>
          <w:cols w:space="720"/>
        </w:sectPr>
      </w:pPr>
    </w:p>
    <w:p w:rsidR="007B332C" w:rsidRDefault="00B55FA4">
      <w:pPr>
        <w:spacing w:after="0"/>
        <w:ind w:left="120"/>
      </w:pPr>
      <w:bookmarkStart w:id="7" w:name="block-22283409"/>
      <w:bookmarkEnd w:id="6"/>
      <w:r>
        <w:rPr>
          <w:rFonts w:ascii="Times New Roman" w:hAnsi="Times New Roman"/>
          <w:b/>
          <w:color w:val="000000"/>
          <w:sz w:val="28"/>
        </w:rPr>
        <w:lastRenderedPageBreak/>
        <w:t>УЧЕБНО-МЕТОДИЧЕСКОЕ ОБЕСПЕЧЕНИЕ ОБРАЗОВАТЕЛЬНОГО ПРОЦЕССА</w:t>
      </w:r>
    </w:p>
    <w:p w:rsidR="007B332C" w:rsidRDefault="00B55FA4">
      <w:pPr>
        <w:spacing w:after="0" w:line="480" w:lineRule="auto"/>
        <w:ind w:left="120"/>
      </w:pPr>
      <w:r>
        <w:rPr>
          <w:rFonts w:ascii="Times New Roman" w:hAnsi="Times New Roman"/>
          <w:b/>
          <w:color w:val="000000"/>
          <w:sz w:val="28"/>
        </w:rPr>
        <w:t>ОБЯЗАТЕЛЬНЫЕ УЧЕБНЫЕ МАТЕРИАЛЫ ДЛЯ УЧЕНИКА</w:t>
      </w:r>
    </w:p>
    <w:p w:rsidR="007B332C" w:rsidRDefault="007B332C">
      <w:pPr>
        <w:spacing w:after="0" w:line="480" w:lineRule="auto"/>
        <w:ind w:left="120"/>
      </w:pPr>
    </w:p>
    <w:p w:rsidR="007B332C" w:rsidRDefault="007B332C">
      <w:pPr>
        <w:spacing w:after="0" w:line="480" w:lineRule="auto"/>
        <w:ind w:left="120"/>
      </w:pPr>
    </w:p>
    <w:p w:rsidR="007B332C" w:rsidRDefault="007B332C">
      <w:pPr>
        <w:spacing w:after="0"/>
        <w:ind w:left="120"/>
      </w:pPr>
    </w:p>
    <w:p w:rsidR="007B332C" w:rsidRDefault="00B55FA4">
      <w:pPr>
        <w:spacing w:after="0" w:line="480" w:lineRule="auto"/>
        <w:ind w:left="120"/>
      </w:pPr>
      <w:r>
        <w:rPr>
          <w:rFonts w:ascii="Times New Roman" w:hAnsi="Times New Roman"/>
          <w:b/>
          <w:color w:val="000000"/>
          <w:sz w:val="28"/>
        </w:rPr>
        <w:t>МЕТОДИЧЕСКИЕ МАТЕРИАЛЫ ДЛЯ УЧИТЕЛЯ</w:t>
      </w:r>
    </w:p>
    <w:p w:rsidR="007B332C" w:rsidRDefault="007B332C">
      <w:pPr>
        <w:spacing w:after="0" w:line="480" w:lineRule="auto"/>
        <w:ind w:left="120"/>
      </w:pPr>
    </w:p>
    <w:p w:rsidR="007B332C" w:rsidRDefault="007B332C">
      <w:pPr>
        <w:spacing w:after="0"/>
        <w:ind w:left="120"/>
      </w:pPr>
    </w:p>
    <w:p w:rsidR="007B332C" w:rsidRDefault="00B55FA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7B332C" w:rsidRDefault="007B332C">
      <w:pPr>
        <w:spacing w:after="0" w:line="480" w:lineRule="auto"/>
        <w:ind w:left="120"/>
      </w:pPr>
    </w:p>
    <w:p w:rsidR="007B332C" w:rsidRDefault="007B332C">
      <w:pPr>
        <w:sectPr w:rsidR="007B332C">
          <w:pgSz w:w="11906" w:h="16383"/>
          <w:pgMar w:top="1134" w:right="850" w:bottom="1134" w:left="1701" w:header="720" w:footer="720" w:gutter="0"/>
          <w:cols w:space="720"/>
        </w:sectPr>
      </w:pPr>
    </w:p>
    <w:bookmarkEnd w:id="7"/>
    <w:p w:rsidR="00B55FA4" w:rsidRDefault="00B55FA4"/>
    <w:sectPr w:rsidR="00B55FA4" w:rsidSect="007B332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C2497"/>
    <w:multiLevelType w:val="multilevel"/>
    <w:tmpl w:val="7E90E9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8B69A1"/>
    <w:multiLevelType w:val="multilevel"/>
    <w:tmpl w:val="2D987A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7B332C"/>
    <w:rsid w:val="001212FF"/>
    <w:rsid w:val="00364834"/>
    <w:rsid w:val="007B332C"/>
    <w:rsid w:val="00A83C96"/>
    <w:rsid w:val="00B55F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B332C"/>
    <w:rPr>
      <w:color w:val="0000FF" w:themeColor="hyperlink"/>
      <w:u w:val="single"/>
    </w:rPr>
  </w:style>
  <w:style w:type="table" w:styleId="ac">
    <w:name w:val="Table Grid"/>
    <w:basedOn w:val="a1"/>
    <w:uiPriority w:val="59"/>
    <w:rsid w:val="007B33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648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648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f36" TargetMode="External"/><Relationship Id="rId117" Type="http://schemas.openxmlformats.org/officeDocument/2006/relationships/hyperlink" Target="https://m.edsoo.ru/c4e102b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47" Type="http://schemas.openxmlformats.org/officeDocument/2006/relationships/hyperlink" Target="https://m.edsoo.ru/c4e0ade0" TargetMode="External"/><Relationship Id="rId63" Type="http://schemas.openxmlformats.org/officeDocument/2006/relationships/hyperlink" Target="https://m.edsoo.ru/c4e13daa" TargetMode="External"/><Relationship Id="rId68" Type="http://schemas.openxmlformats.org/officeDocument/2006/relationships/hyperlink" Target="https://m.edsoo.ru/c4e12df6" TargetMode="External"/><Relationship Id="rId84" Type="http://schemas.openxmlformats.org/officeDocument/2006/relationships/hyperlink" Target="https://m.edsoo.ru/c4e0974c"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38" Type="http://schemas.openxmlformats.org/officeDocument/2006/relationships/hyperlink" Target="https://m.edsoo.ru/c4e1be92" TargetMode="External"/><Relationship Id="rId154" Type="http://schemas.openxmlformats.org/officeDocument/2006/relationships/hyperlink" Target="https://m.edsoo.ru/c4e215ea" TargetMode="External"/><Relationship Id="rId159" Type="http://schemas.openxmlformats.org/officeDocument/2006/relationships/hyperlink" Target="https://m.edsoo.ru/c4e24736" TargetMode="External"/><Relationship Id="rId175" Type="http://schemas.openxmlformats.org/officeDocument/2006/relationships/hyperlink" Target="https://m.edsoo.ru/c4e288ea" TargetMode="External"/><Relationship Id="rId170" Type="http://schemas.openxmlformats.org/officeDocument/2006/relationships/hyperlink" Target="https://m.edsoo.ru/c4e29510" TargetMode="External"/><Relationship Id="rId16" Type="http://schemas.openxmlformats.org/officeDocument/2006/relationships/hyperlink" Target="https://m.edsoo.ru/7f4110fe" TargetMode="External"/><Relationship Id="rId107" Type="http://schemas.openxmlformats.org/officeDocument/2006/relationships/hyperlink" Target="https://m.edsoo.ru/c4e09116"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37" Type="http://schemas.openxmlformats.org/officeDocument/2006/relationships/hyperlink" Target="https://m.edsoo.ru/c4e0ea08" TargetMode="External"/><Relationship Id="rId53" Type="http://schemas.openxmlformats.org/officeDocument/2006/relationships/hyperlink" Target="https://m.edsoo.ru/c4e15b14" TargetMode="External"/><Relationship Id="rId58" Type="http://schemas.openxmlformats.org/officeDocument/2006/relationships/hyperlink" Target="https://m.edsoo.ru/c4e139fe" TargetMode="External"/><Relationship Id="rId74" Type="http://schemas.openxmlformats.org/officeDocument/2006/relationships/hyperlink" Target="https://m.edsoo.ru/c4e0cdf2"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28" Type="http://schemas.openxmlformats.org/officeDocument/2006/relationships/hyperlink" Target="https://m.edsoo.ru/c4e1989a" TargetMode="External"/><Relationship Id="rId144" Type="http://schemas.openxmlformats.org/officeDocument/2006/relationships/hyperlink" Target="https://m.edsoo.ru/c4e1f7c2" TargetMode="External"/><Relationship Id="rId149" Type="http://schemas.openxmlformats.org/officeDocument/2006/relationships/hyperlink" Target="https://m.edsoo.ru/c4e1c4aa" TargetMode="External"/><Relationship Id="rId5" Type="http://schemas.openxmlformats.org/officeDocument/2006/relationships/image" Target="media/image1.jpeg"/><Relationship Id="rId90" Type="http://schemas.openxmlformats.org/officeDocument/2006/relationships/hyperlink" Target="https://m.edsoo.ru/c4e120e0" TargetMode="Externa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65" Type="http://schemas.openxmlformats.org/officeDocument/2006/relationships/hyperlink" Target="https://m.edsoo.ru/c4e241f0" TargetMode="External"/><Relationship Id="rId22" Type="http://schemas.openxmlformats.org/officeDocument/2006/relationships/hyperlink" Target="https://m.edsoo.ru/7f411f36" TargetMode="External"/><Relationship Id="rId27" Type="http://schemas.openxmlformats.org/officeDocument/2006/relationships/hyperlink" Target="https://m.edsoo.ru/c4e0a58e" TargetMode="External"/><Relationship Id="rId43" Type="http://schemas.openxmlformats.org/officeDocument/2006/relationships/hyperlink" Target="https://m.edsoo.ru/c4e0944a" TargetMode="External"/><Relationship Id="rId48" Type="http://schemas.openxmlformats.org/officeDocument/2006/relationships/hyperlink" Target="https://m.edsoo.ru/c4e11d02" TargetMode="External"/><Relationship Id="rId64" Type="http://schemas.openxmlformats.org/officeDocument/2006/relationships/hyperlink" Target="https://m.edsoo.ru/c4e0b18c"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18" Type="http://schemas.openxmlformats.org/officeDocument/2006/relationships/hyperlink" Target="https://m.edsoo.ru/c4e0e81e" TargetMode="External"/><Relationship Id="rId134" Type="http://schemas.openxmlformats.org/officeDocument/2006/relationships/hyperlink" Target="https://m.edsoo.ru/c4e1b78a" TargetMode="External"/><Relationship Id="rId139" Type="http://schemas.openxmlformats.org/officeDocument/2006/relationships/hyperlink" Target="https://m.edsoo.ru/c4e1a704" TargetMode="External"/><Relationship Id="rId80" Type="http://schemas.openxmlformats.org/officeDocument/2006/relationships/hyperlink" Target="https://m.edsoo.ru/c4e12400"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55" Type="http://schemas.openxmlformats.org/officeDocument/2006/relationships/hyperlink" Target="https://m.edsoo.ru/c4e2597e" TargetMode="External"/><Relationship Id="rId171" Type="http://schemas.openxmlformats.org/officeDocument/2006/relationships/hyperlink" Target="https://m.edsoo.ru/c4e20b40" TargetMode="External"/><Relationship Id="rId176" Type="http://schemas.openxmlformats.org/officeDocument/2006/relationships/hyperlink" Target="https://m.edsoo.ru/c4e299ca"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33" Type="http://schemas.openxmlformats.org/officeDocument/2006/relationships/hyperlink" Target="https://m.edsoo.ru/c4e10588"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08" Type="http://schemas.openxmlformats.org/officeDocument/2006/relationships/hyperlink" Target="https://m.edsoo.ru/c4e09bde" TargetMode="External"/><Relationship Id="rId124" Type="http://schemas.openxmlformats.org/officeDocument/2006/relationships/hyperlink" Target="https://m.edsoo.ru/c4e19444" TargetMode="External"/><Relationship Id="rId129" Type="http://schemas.openxmlformats.org/officeDocument/2006/relationships/hyperlink" Target="https://m.edsoo.ru/c4e19de0" TargetMode="External"/><Relationship Id="rId54" Type="http://schemas.openxmlformats.org/officeDocument/2006/relationships/hyperlink" Target="https://m.edsoo.ru/c4e08cc0" TargetMode="External"/><Relationship Id="rId70" Type="http://schemas.openxmlformats.org/officeDocument/2006/relationships/hyperlink" Target="https://m.edsoo.ru/c4e11a00" TargetMode="External"/><Relationship Id="rId75" Type="http://schemas.openxmlformats.org/officeDocument/2006/relationships/hyperlink" Target="https://m.edsoo.ru/c4e0b678" TargetMode="External"/><Relationship Id="rId91" Type="http://schemas.openxmlformats.org/officeDocument/2006/relationships/hyperlink" Target="https://m.edsoo.ru/c4e0d400"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45" Type="http://schemas.openxmlformats.org/officeDocument/2006/relationships/hyperlink" Target="https://m.edsoo.ru/c4e21482" TargetMode="External"/><Relationship Id="rId161" Type="http://schemas.openxmlformats.org/officeDocument/2006/relationships/hyperlink" Target="https://m.edsoo.ru/c4e25410" TargetMode="External"/><Relationship Id="rId166" Type="http://schemas.openxmlformats.org/officeDocument/2006/relationships/hyperlink" Target="https://m.edsoo.ru/c4e22968"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119" Type="http://schemas.openxmlformats.org/officeDocument/2006/relationships/hyperlink" Target="https://m.edsoo.ru/c4e17c7a"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44" Type="http://schemas.openxmlformats.org/officeDocument/2006/relationships/hyperlink" Target="https://m.edsoo.ru/c4e11708" TargetMode="External"/><Relationship Id="rId52" Type="http://schemas.openxmlformats.org/officeDocument/2006/relationships/hyperlink" Target="https://m.edsoo.ru/c4e0afb6" TargetMode="External"/><Relationship Id="rId60" Type="http://schemas.openxmlformats.org/officeDocument/2006/relationships/hyperlink" Target="https://m.edsoo.ru/c4e129e6" TargetMode="External"/><Relationship Id="rId65" Type="http://schemas.openxmlformats.org/officeDocument/2006/relationships/hyperlink" Target="https://m.edsoo.ru/c4e0b4de"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81" Type="http://schemas.openxmlformats.org/officeDocument/2006/relationships/hyperlink" Target="https://m.edsoo.ru/c4e12586" TargetMode="External"/><Relationship Id="rId86" Type="http://schemas.openxmlformats.org/officeDocument/2006/relationships/hyperlink" Target="https://m.edsoo.ru/c4e0a020"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30" Type="http://schemas.openxmlformats.org/officeDocument/2006/relationships/hyperlink" Target="https://m.edsoo.ru/c4e1a40c" TargetMode="External"/><Relationship Id="rId135" Type="http://schemas.openxmlformats.org/officeDocument/2006/relationships/hyperlink" Target="https://m.edsoo.ru/c4e1a89e"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51" Type="http://schemas.openxmlformats.org/officeDocument/2006/relationships/hyperlink" Target="https://m.edsoo.ru/c4e1fb1e" TargetMode="External"/><Relationship Id="rId156" Type="http://schemas.openxmlformats.org/officeDocument/2006/relationships/hyperlink" Target="https://m.edsoo.ru/c4e22abc"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77"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10fe" TargetMode="External"/><Relationship Id="rId172" Type="http://schemas.openxmlformats.org/officeDocument/2006/relationships/hyperlink" Target="https://m.edsoo.ru/c4e20ce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109" Type="http://schemas.openxmlformats.org/officeDocument/2006/relationships/hyperlink" Target="https://m.edsoo.ru/c4e0ca46" TargetMode="External"/><Relationship Id="rId34" Type="http://schemas.openxmlformats.org/officeDocument/2006/relationships/hyperlink" Target="https://m.edsoo.ru/c4e15ec0" TargetMode="External"/><Relationship Id="rId50" Type="http://schemas.openxmlformats.org/officeDocument/2006/relationships/hyperlink" Target="https://m.edsoo.ru/c4e173e2"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04" Type="http://schemas.openxmlformats.org/officeDocument/2006/relationships/hyperlink" Target="https://m.edsoo.ru/c4e0820c" TargetMode="External"/><Relationship Id="rId120" Type="http://schemas.openxmlformats.org/officeDocument/2006/relationships/hyperlink" Target="https://m.edsoo.ru/c4e1858a" TargetMode="External"/><Relationship Id="rId125" Type="http://schemas.openxmlformats.org/officeDocument/2006/relationships/hyperlink" Target="https://m.edsoo.ru/c4e1925a" TargetMode="External"/><Relationship Id="rId141" Type="http://schemas.openxmlformats.org/officeDocument/2006/relationships/hyperlink" Target="https://m.edsoo.ru/c4e1c022"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7" Type="http://schemas.openxmlformats.org/officeDocument/2006/relationships/hyperlink" Target="https://m.edsoo.ru/7f4110fe"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162" Type="http://schemas.openxmlformats.org/officeDocument/2006/relationships/hyperlink" Target="https://m.edsoo.ru/c4e2529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4" Type="http://schemas.openxmlformats.org/officeDocument/2006/relationships/hyperlink" Target="https://m.edsoo.ru/7f411f36" TargetMode="External"/><Relationship Id="rId40" Type="http://schemas.openxmlformats.org/officeDocument/2006/relationships/hyperlink" Target="https://m.edsoo.ru/c4e08eb4"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15" Type="http://schemas.openxmlformats.org/officeDocument/2006/relationships/hyperlink" Target="https://m.edsoo.ru/c4e18120" TargetMode="External"/><Relationship Id="rId131" Type="http://schemas.openxmlformats.org/officeDocument/2006/relationships/hyperlink" Target="https://m.edsoo.ru/c4e1b2f8"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theme" Target="theme/theme1.xm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896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8" Type="http://schemas.openxmlformats.org/officeDocument/2006/relationships/hyperlink" Target="https://m.edsoo.ru/7f4110fe"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3" Type="http://schemas.openxmlformats.org/officeDocument/2006/relationships/settings" Target="settings.xm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16634</Words>
  <Characters>94819</Characters>
  <Application>Microsoft Office Word</Application>
  <DocSecurity>0</DocSecurity>
  <Lines>790</Lines>
  <Paragraphs>222</Paragraphs>
  <ScaleCrop>false</ScaleCrop>
  <Company/>
  <LinksUpToDate>false</LinksUpToDate>
  <CharactersWithSpaces>111231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Comp6</dc:creator>
  <cp:lastModifiedBy>Comp6</cp:lastModifiedBy>
  <cp:revision>4</cp:revision>
  <dcterms:created xsi:type="dcterms:W3CDTF">2023-11-16T05:41:00Z</dcterms:created>
  <dcterms:modified xsi:type="dcterms:W3CDTF">2023-11-16T07:00:00Z</dcterms:modified>
</cp:coreProperties>
</file>