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C2B" w:rsidRPr="008E58AB" w:rsidRDefault="00AC38B6">
      <w:pPr>
        <w:spacing w:after="0"/>
        <w:ind w:left="120"/>
        <w:jc w:val="center"/>
        <w:rPr>
          <w:lang w:val="ru-RU"/>
        </w:rPr>
      </w:pPr>
      <w:r>
        <w:rPr>
          <w:rFonts w:ascii="Times New Roman" w:hAnsi="Times New Roman"/>
          <w:b/>
          <w:noProof/>
          <w:color w:val="000000"/>
          <w:sz w:val="28"/>
          <w:lang w:val="ru-RU" w:eastAsia="ru-RU"/>
        </w:rPr>
        <w:drawing>
          <wp:inline distT="0" distB="0" distL="0" distR="0">
            <wp:extent cx="5731510" cy="8955548"/>
            <wp:effectExtent l="19050" t="0" r="2540" b="0"/>
            <wp:docPr id="1" name="Рисунок 1" descr="C:\Users\Comp6\Downloads\1700124526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24526957.jpg"/>
                    <pic:cNvPicPr>
                      <a:picLocks noChangeAspect="1" noChangeArrowheads="1"/>
                    </pic:cNvPicPr>
                  </pic:nvPicPr>
                  <pic:blipFill>
                    <a:blip r:embed="rId5" cstate="print"/>
                    <a:srcRect/>
                    <a:stretch>
                      <a:fillRect/>
                    </a:stretch>
                  </pic:blipFill>
                  <pic:spPr bwMode="auto">
                    <a:xfrm>
                      <a:off x="0" y="0"/>
                      <a:ext cx="5731510" cy="8955548"/>
                    </a:xfrm>
                    <a:prstGeom prst="rect">
                      <a:avLst/>
                    </a:prstGeom>
                    <a:noFill/>
                    <a:ln w="9525">
                      <a:noFill/>
                      <a:miter lim="800000"/>
                      <a:headEnd/>
                      <a:tailEnd/>
                    </a:ln>
                  </pic:spPr>
                </pic:pic>
              </a:graphicData>
            </a:graphic>
          </wp:inline>
        </w:drawing>
      </w: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lastRenderedPageBreak/>
        <w:t>ПОЯСНИТЕЛЬНАЯ ЗАПИСКА</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62C2B" w:rsidRPr="008E58AB" w:rsidRDefault="008E58AB">
      <w:pPr>
        <w:spacing w:after="0" w:line="264" w:lineRule="exact"/>
        <w:ind w:firstLine="600"/>
        <w:jc w:val="both"/>
        <w:rPr>
          <w:lang w:val="ru-RU"/>
        </w:rPr>
        <w:sectPr w:rsidR="00C62C2B" w:rsidRPr="008E58AB">
          <w:pgSz w:w="11906" w:h="16383"/>
          <w:pgMar w:top="1440" w:right="1440" w:bottom="1440" w:left="1440" w:header="0" w:footer="0" w:gutter="0"/>
          <w:cols w:space="720"/>
          <w:formProt w:val="0"/>
          <w:docGrid w:linePitch="100" w:charSpace="4096"/>
        </w:sectPr>
      </w:pPr>
      <w:r w:rsidRPr="008E58AB">
        <w:rPr>
          <w:rFonts w:ascii="Times New Roman" w:hAnsi="Times New Roman"/>
          <w:color w:val="000000"/>
          <w:sz w:val="28"/>
          <w:lang w:val="ru-RU"/>
        </w:rPr>
        <w:t>‌</w:t>
      </w:r>
      <w:bookmarkStart w:id="0" w:name="6c37334c-5fa9-457a-ad76-d36f127aa8c8"/>
      <w:r w:rsidRPr="008E58A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0"/>
      <w:r w:rsidRPr="008E58AB">
        <w:rPr>
          <w:rFonts w:ascii="Times New Roman" w:hAnsi="Times New Roman"/>
          <w:color w:val="000000"/>
          <w:sz w:val="28"/>
          <w:lang w:val="ru-RU"/>
        </w:rPr>
        <w:t>‌‌</w:t>
      </w:r>
      <w:bookmarkStart w:id="1" w:name="block-11782025"/>
      <w:bookmarkStart w:id="2" w:name="block-117820251"/>
      <w:bookmarkEnd w:id="1"/>
      <w:bookmarkEnd w:id="2"/>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lastRenderedPageBreak/>
        <w:t>СОДЕРЖАНИЕ ОБУЧЕНИЯ</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7 КЛАСС</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62C2B" w:rsidRPr="00AC38B6" w:rsidRDefault="008E58AB">
      <w:pPr>
        <w:spacing w:after="0" w:line="264" w:lineRule="exact"/>
        <w:ind w:firstLine="600"/>
        <w:jc w:val="both"/>
        <w:rPr>
          <w:lang w:val="ru-RU"/>
        </w:rPr>
      </w:pPr>
      <w:r w:rsidRPr="008E58AB">
        <w:rPr>
          <w:rFonts w:ascii="Times New Roman" w:hAnsi="Times New Roman"/>
          <w:color w:val="000000"/>
          <w:sz w:val="28"/>
          <w:lang w:val="ru-RU"/>
        </w:rPr>
        <w:t xml:space="preserve">Основные построения с помощью циркуля и линейки. </w:t>
      </w:r>
      <w:r w:rsidRPr="00AC38B6">
        <w:rPr>
          <w:rFonts w:ascii="Times New Roman" w:hAnsi="Times New Roman"/>
          <w:color w:val="000000"/>
          <w:sz w:val="28"/>
          <w:lang w:val="ru-RU"/>
        </w:rPr>
        <w:t>Треугольник. Высота, медиана, биссектриса, их свойства.</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Равнобедренный и равносторонний треугольники. Неравенство треугольника.</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62C2B" w:rsidRPr="00AC38B6" w:rsidRDefault="008E58AB">
      <w:pPr>
        <w:spacing w:after="0" w:line="264" w:lineRule="exact"/>
        <w:ind w:left="120"/>
        <w:jc w:val="both"/>
        <w:rPr>
          <w:lang w:val="ru-RU"/>
        </w:rPr>
      </w:pPr>
      <w:r w:rsidRPr="00AC38B6">
        <w:rPr>
          <w:rFonts w:ascii="Times New Roman" w:hAnsi="Times New Roman"/>
          <w:b/>
          <w:color w:val="000000"/>
          <w:sz w:val="28"/>
          <w:lang w:val="ru-RU"/>
        </w:rPr>
        <w:t>8 КЛАСС</w:t>
      </w:r>
    </w:p>
    <w:p w:rsidR="00C62C2B" w:rsidRPr="00AC38B6" w:rsidRDefault="00C62C2B">
      <w:pPr>
        <w:spacing w:after="0" w:line="264" w:lineRule="exact"/>
        <w:ind w:left="120"/>
        <w:jc w:val="both"/>
        <w:rPr>
          <w:lang w:val="ru-RU"/>
        </w:rPr>
      </w:pPr>
    </w:p>
    <w:p w:rsidR="00C62C2B" w:rsidRPr="008E58AB" w:rsidRDefault="008E58AB">
      <w:pPr>
        <w:spacing w:after="0" w:line="264" w:lineRule="exact"/>
        <w:ind w:firstLine="600"/>
        <w:jc w:val="both"/>
        <w:rPr>
          <w:lang w:val="ru-RU"/>
        </w:rPr>
      </w:pPr>
      <w:r w:rsidRPr="00AC38B6">
        <w:rPr>
          <w:rFonts w:ascii="Times New Roman" w:hAnsi="Times New Roman"/>
          <w:color w:val="000000"/>
          <w:sz w:val="28"/>
          <w:lang w:val="ru-RU"/>
        </w:rPr>
        <w:t xml:space="preserve">Четырёхугольники. Параллелограмм, его признаки и свойства. </w:t>
      </w:r>
      <w:r w:rsidRPr="008E58AB">
        <w:rPr>
          <w:rFonts w:ascii="Times New Roman" w:hAnsi="Times New Roman"/>
          <w:color w:val="000000"/>
          <w:sz w:val="28"/>
          <w:lang w:val="ru-RU"/>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Средние линии треугольника и трапеции. Центр масс треугольника.</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Вычисление площадей треугольников и многоугольников на клетчатой бумаге.</w:t>
      </w:r>
    </w:p>
    <w:p w:rsidR="00C62C2B" w:rsidRPr="00AC38B6" w:rsidRDefault="008E58AB">
      <w:pPr>
        <w:spacing w:after="0" w:line="264" w:lineRule="exact"/>
        <w:ind w:firstLine="600"/>
        <w:jc w:val="both"/>
        <w:rPr>
          <w:lang w:val="ru-RU"/>
        </w:rPr>
      </w:pPr>
      <w:r w:rsidRPr="00AC38B6">
        <w:rPr>
          <w:rFonts w:ascii="Times New Roman" w:hAnsi="Times New Roman"/>
          <w:color w:val="000000"/>
          <w:sz w:val="28"/>
          <w:lang w:val="ru-RU"/>
        </w:rPr>
        <w:t>Теорема Пифагора. Применение теоремы Пифагора при решении практических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lastRenderedPageBreak/>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9 КЛАСС</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 xml:space="preserve">Синус, косинус, тангенс углов от 0 до 180°. </w:t>
      </w:r>
      <w:r w:rsidRPr="00AC38B6">
        <w:rPr>
          <w:rFonts w:ascii="Times New Roman" w:hAnsi="Times New Roman"/>
          <w:color w:val="000000"/>
          <w:sz w:val="28"/>
          <w:lang w:val="ru-RU"/>
        </w:rPr>
        <w:t xml:space="preserve">Основное тригонометрическое тождество. </w:t>
      </w:r>
      <w:r w:rsidRPr="008E58AB">
        <w:rPr>
          <w:rFonts w:ascii="Times New Roman" w:hAnsi="Times New Roman"/>
          <w:color w:val="000000"/>
          <w:sz w:val="28"/>
          <w:lang w:val="ru-RU"/>
        </w:rPr>
        <w:t>Формулы приведения.</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Преобразование подобия. Подобие соответственных элементов.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62C2B" w:rsidRPr="008E58AB" w:rsidRDefault="008E58AB">
      <w:pPr>
        <w:spacing w:after="0" w:line="264" w:lineRule="exact"/>
        <w:ind w:firstLine="600"/>
        <w:jc w:val="both"/>
        <w:rPr>
          <w:lang w:val="ru-RU"/>
        </w:rPr>
        <w:sectPr w:rsidR="00C62C2B" w:rsidRPr="008E58AB">
          <w:pgSz w:w="11906" w:h="16383"/>
          <w:pgMar w:top="1440" w:right="1440" w:bottom="1440" w:left="1440" w:header="0" w:footer="0" w:gutter="0"/>
          <w:cols w:space="720"/>
          <w:formProt w:val="0"/>
          <w:docGrid w:linePitch="100" w:charSpace="4096"/>
        </w:sectPr>
      </w:pPr>
      <w:r w:rsidRPr="008E58A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bookmarkStart w:id="3" w:name="block-11782022"/>
      <w:bookmarkStart w:id="4" w:name="block-117820221"/>
      <w:bookmarkEnd w:id="3"/>
      <w:bookmarkEnd w:id="4"/>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ЛИЧНОСТНЫЕ РЕЗУЛЬТАТЫ</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 xml:space="preserve">Личностные результаты </w:t>
      </w:r>
      <w:r w:rsidRPr="008E58AB">
        <w:rPr>
          <w:rFonts w:ascii="Times New Roman" w:hAnsi="Times New Roman"/>
          <w:color w:val="000000"/>
          <w:sz w:val="28"/>
          <w:lang w:val="ru-RU"/>
        </w:rPr>
        <w:t>освоения программы учебного курса «Геометрия» характеризуются:</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1) патриотическое воспитание: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2) гражданское и духовно-нравственное воспитание: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3) трудовое воспитание: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4) эстетическое воспитание: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5) ценности научного познания:</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7) экологическое воспитание: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 xml:space="preserve">ориентацией на применение математических знаний для решения задач в области сохранности окружающей среды, планирования поступков </w:t>
      </w:r>
      <w:r w:rsidRPr="008E58AB">
        <w:rPr>
          <w:rFonts w:ascii="Times New Roman" w:hAnsi="Times New Roman"/>
          <w:color w:val="000000"/>
          <w:sz w:val="28"/>
          <w:lang w:val="ru-RU"/>
        </w:rPr>
        <w:lastRenderedPageBreak/>
        <w:t>и оценки их возможных последствий для окружающей среды, осознанием глобального характера экологических проблем и путей их решения;</w:t>
      </w:r>
    </w:p>
    <w:p w:rsidR="00C62C2B" w:rsidRPr="008E58AB" w:rsidRDefault="008E58AB">
      <w:pPr>
        <w:spacing w:after="0" w:line="264" w:lineRule="exact"/>
        <w:ind w:firstLine="600"/>
        <w:jc w:val="both"/>
        <w:rPr>
          <w:lang w:val="ru-RU"/>
        </w:rPr>
      </w:pPr>
      <w:r w:rsidRPr="008E58AB">
        <w:rPr>
          <w:rFonts w:ascii="Times New Roman" w:hAnsi="Times New Roman"/>
          <w:b/>
          <w:color w:val="000000"/>
          <w:sz w:val="28"/>
          <w:lang w:val="ru-RU"/>
        </w:rPr>
        <w:t>8) адаптация к изменяющимся условиям социальной и природной среды:</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МЕТАПРЕДМЕТНЫЕ РЕЗУЛЬТАТЫ</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Познавательные универсальные учебные действия</w:t>
      </w:r>
    </w:p>
    <w:p w:rsidR="00C62C2B" w:rsidRPr="008E58AB" w:rsidRDefault="00C62C2B">
      <w:pPr>
        <w:spacing w:after="0" w:line="264" w:lineRule="exact"/>
        <w:ind w:left="120"/>
        <w:jc w:val="both"/>
        <w:rPr>
          <w:lang w:val="ru-RU"/>
        </w:rPr>
      </w:pPr>
    </w:p>
    <w:p w:rsidR="00C62C2B" w:rsidRDefault="008E58AB">
      <w:pPr>
        <w:spacing w:after="0" w:line="264" w:lineRule="exact"/>
        <w:ind w:left="120"/>
        <w:jc w:val="both"/>
      </w:pPr>
      <w:r>
        <w:rPr>
          <w:rFonts w:ascii="Times New Roman" w:hAnsi="Times New Roman"/>
          <w:b/>
          <w:color w:val="000000"/>
          <w:sz w:val="28"/>
        </w:rPr>
        <w:t>Базовые логические действия:</w:t>
      </w:r>
    </w:p>
    <w:p w:rsidR="00C62C2B" w:rsidRPr="008E58AB" w:rsidRDefault="008E58AB">
      <w:pPr>
        <w:numPr>
          <w:ilvl w:val="0"/>
          <w:numId w:val="1"/>
        </w:numPr>
        <w:spacing w:after="0" w:line="264" w:lineRule="exact"/>
        <w:jc w:val="both"/>
        <w:rPr>
          <w:lang w:val="ru-RU"/>
        </w:rPr>
      </w:pPr>
      <w:r w:rsidRPr="008E58A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62C2B" w:rsidRPr="008E58AB" w:rsidRDefault="008E58AB">
      <w:pPr>
        <w:numPr>
          <w:ilvl w:val="0"/>
          <w:numId w:val="1"/>
        </w:numPr>
        <w:spacing w:after="0" w:line="264" w:lineRule="exact"/>
        <w:jc w:val="both"/>
        <w:rPr>
          <w:lang w:val="ru-RU"/>
        </w:rPr>
      </w:pPr>
      <w:r w:rsidRPr="008E58A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62C2B" w:rsidRPr="008E58AB" w:rsidRDefault="008E58AB">
      <w:pPr>
        <w:numPr>
          <w:ilvl w:val="0"/>
          <w:numId w:val="1"/>
        </w:numPr>
        <w:spacing w:after="0" w:line="264" w:lineRule="exact"/>
        <w:jc w:val="both"/>
        <w:rPr>
          <w:lang w:val="ru-RU"/>
        </w:rPr>
      </w:pPr>
      <w:r w:rsidRPr="008E58AB">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62C2B" w:rsidRPr="008E58AB" w:rsidRDefault="008E58AB">
      <w:pPr>
        <w:numPr>
          <w:ilvl w:val="0"/>
          <w:numId w:val="1"/>
        </w:numPr>
        <w:spacing w:after="0" w:line="264" w:lineRule="exact"/>
        <w:jc w:val="both"/>
        <w:rPr>
          <w:lang w:val="ru-RU"/>
        </w:rPr>
      </w:pPr>
      <w:r w:rsidRPr="008E58A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62C2B" w:rsidRPr="008E58AB" w:rsidRDefault="008E58AB">
      <w:pPr>
        <w:numPr>
          <w:ilvl w:val="0"/>
          <w:numId w:val="1"/>
        </w:numPr>
        <w:spacing w:after="0" w:line="264" w:lineRule="exact"/>
        <w:jc w:val="both"/>
        <w:rPr>
          <w:lang w:val="ru-RU"/>
        </w:rPr>
      </w:pPr>
      <w:r w:rsidRPr="008E58A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62C2B" w:rsidRPr="008E58AB" w:rsidRDefault="008E58AB">
      <w:pPr>
        <w:numPr>
          <w:ilvl w:val="0"/>
          <w:numId w:val="1"/>
        </w:numPr>
        <w:spacing w:after="0" w:line="264" w:lineRule="exact"/>
        <w:jc w:val="both"/>
        <w:rPr>
          <w:lang w:val="ru-RU"/>
        </w:rPr>
      </w:pPr>
      <w:r w:rsidRPr="008E58A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2C2B" w:rsidRDefault="008E58AB">
      <w:pPr>
        <w:spacing w:after="0" w:line="264" w:lineRule="exact"/>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62C2B" w:rsidRPr="008E58AB" w:rsidRDefault="008E58AB">
      <w:pPr>
        <w:numPr>
          <w:ilvl w:val="0"/>
          <w:numId w:val="2"/>
        </w:numPr>
        <w:spacing w:after="0" w:line="264" w:lineRule="exact"/>
        <w:jc w:val="both"/>
        <w:rPr>
          <w:lang w:val="ru-RU"/>
        </w:rPr>
      </w:pPr>
      <w:r w:rsidRPr="008E58A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62C2B" w:rsidRPr="008E58AB" w:rsidRDefault="008E58AB">
      <w:pPr>
        <w:numPr>
          <w:ilvl w:val="0"/>
          <w:numId w:val="2"/>
        </w:numPr>
        <w:spacing w:after="0" w:line="264" w:lineRule="exact"/>
        <w:jc w:val="both"/>
        <w:rPr>
          <w:lang w:val="ru-RU"/>
        </w:rPr>
      </w:pPr>
      <w:r w:rsidRPr="008E58AB">
        <w:rPr>
          <w:rFonts w:ascii="Times New Roman" w:hAnsi="Times New Roman"/>
          <w:color w:val="000000"/>
          <w:sz w:val="28"/>
          <w:lang w:val="ru-RU"/>
        </w:rPr>
        <w:t xml:space="preserve">проводить по самостоятельно составленному плану несложный эксперимент, небольшое исследование по установлению </w:t>
      </w:r>
      <w:r w:rsidRPr="008E58AB">
        <w:rPr>
          <w:rFonts w:ascii="Times New Roman" w:hAnsi="Times New Roman"/>
          <w:color w:val="000000"/>
          <w:sz w:val="28"/>
          <w:lang w:val="ru-RU"/>
        </w:rPr>
        <w:lastRenderedPageBreak/>
        <w:t>особенностей математического объекта, зависимостей объектов между собой;</w:t>
      </w:r>
    </w:p>
    <w:p w:rsidR="00C62C2B" w:rsidRPr="008E58AB" w:rsidRDefault="008E58AB">
      <w:pPr>
        <w:numPr>
          <w:ilvl w:val="0"/>
          <w:numId w:val="2"/>
        </w:numPr>
        <w:spacing w:after="0" w:line="264" w:lineRule="exact"/>
        <w:jc w:val="both"/>
        <w:rPr>
          <w:lang w:val="ru-RU"/>
        </w:rPr>
      </w:pPr>
      <w:r w:rsidRPr="008E58A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62C2B" w:rsidRPr="008E58AB" w:rsidRDefault="008E58AB">
      <w:pPr>
        <w:numPr>
          <w:ilvl w:val="0"/>
          <w:numId w:val="2"/>
        </w:numPr>
        <w:spacing w:after="0" w:line="264" w:lineRule="exact"/>
        <w:jc w:val="both"/>
        <w:rPr>
          <w:lang w:val="ru-RU"/>
        </w:rPr>
      </w:pPr>
      <w:r w:rsidRPr="008E58A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62C2B" w:rsidRDefault="008E58AB">
      <w:pPr>
        <w:spacing w:after="0" w:line="264" w:lineRule="exact"/>
        <w:ind w:left="120"/>
        <w:jc w:val="both"/>
      </w:pPr>
      <w:r>
        <w:rPr>
          <w:rFonts w:ascii="Times New Roman" w:hAnsi="Times New Roman"/>
          <w:b/>
          <w:color w:val="000000"/>
          <w:sz w:val="28"/>
        </w:rPr>
        <w:t>Работа с информацией:</w:t>
      </w:r>
    </w:p>
    <w:p w:rsidR="00C62C2B" w:rsidRPr="008E58AB" w:rsidRDefault="008E58AB">
      <w:pPr>
        <w:numPr>
          <w:ilvl w:val="0"/>
          <w:numId w:val="3"/>
        </w:numPr>
        <w:spacing w:after="0" w:line="264" w:lineRule="exact"/>
        <w:jc w:val="both"/>
        <w:rPr>
          <w:lang w:val="ru-RU"/>
        </w:rPr>
      </w:pPr>
      <w:r w:rsidRPr="008E58A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62C2B" w:rsidRPr="008E58AB" w:rsidRDefault="008E58AB">
      <w:pPr>
        <w:numPr>
          <w:ilvl w:val="0"/>
          <w:numId w:val="3"/>
        </w:numPr>
        <w:spacing w:after="0" w:line="264" w:lineRule="exact"/>
        <w:jc w:val="both"/>
        <w:rPr>
          <w:lang w:val="ru-RU"/>
        </w:rPr>
      </w:pPr>
      <w:r w:rsidRPr="008E58A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62C2B" w:rsidRPr="008E58AB" w:rsidRDefault="008E58AB">
      <w:pPr>
        <w:numPr>
          <w:ilvl w:val="0"/>
          <w:numId w:val="3"/>
        </w:numPr>
        <w:spacing w:after="0" w:line="264" w:lineRule="exact"/>
        <w:jc w:val="both"/>
        <w:rPr>
          <w:lang w:val="ru-RU"/>
        </w:rPr>
      </w:pPr>
      <w:r w:rsidRPr="008E58A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62C2B" w:rsidRPr="008E58AB" w:rsidRDefault="008E58AB">
      <w:pPr>
        <w:numPr>
          <w:ilvl w:val="0"/>
          <w:numId w:val="3"/>
        </w:numPr>
        <w:spacing w:after="0" w:line="264" w:lineRule="exact"/>
        <w:jc w:val="both"/>
        <w:rPr>
          <w:lang w:val="ru-RU"/>
        </w:rPr>
      </w:pPr>
      <w:r w:rsidRPr="008E58A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62C2B" w:rsidRDefault="008E58AB">
      <w:pPr>
        <w:spacing w:after="0" w:line="264" w:lineRule="exact"/>
        <w:ind w:left="120"/>
        <w:jc w:val="both"/>
      </w:pPr>
      <w:r>
        <w:rPr>
          <w:rFonts w:ascii="Times New Roman" w:hAnsi="Times New Roman"/>
          <w:b/>
          <w:color w:val="000000"/>
          <w:sz w:val="28"/>
        </w:rPr>
        <w:t>Коммуникативные универсальные учебные действия:</w:t>
      </w:r>
    </w:p>
    <w:p w:rsidR="00C62C2B" w:rsidRPr="008E58AB" w:rsidRDefault="008E58AB">
      <w:pPr>
        <w:numPr>
          <w:ilvl w:val="0"/>
          <w:numId w:val="4"/>
        </w:numPr>
        <w:spacing w:after="0" w:line="264" w:lineRule="exact"/>
        <w:jc w:val="both"/>
        <w:rPr>
          <w:lang w:val="ru-RU"/>
        </w:rPr>
      </w:pPr>
      <w:r w:rsidRPr="008E58AB">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62C2B" w:rsidRPr="008E58AB" w:rsidRDefault="008E58AB">
      <w:pPr>
        <w:numPr>
          <w:ilvl w:val="0"/>
          <w:numId w:val="4"/>
        </w:numPr>
        <w:spacing w:after="0" w:line="264" w:lineRule="exact"/>
        <w:jc w:val="both"/>
        <w:rPr>
          <w:lang w:val="ru-RU"/>
        </w:rPr>
      </w:pPr>
      <w:r w:rsidRPr="008E58A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62C2B" w:rsidRPr="008E58AB" w:rsidRDefault="008E58AB">
      <w:pPr>
        <w:numPr>
          <w:ilvl w:val="0"/>
          <w:numId w:val="4"/>
        </w:numPr>
        <w:spacing w:after="0" w:line="264" w:lineRule="exact"/>
        <w:jc w:val="both"/>
        <w:rPr>
          <w:lang w:val="ru-RU"/>
        </w:rPr>
      </w:pPr>
      <w:r w:rsidRPr="008E58A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62C2B" w:rsidRPr="008E58AB" w:rsidRDefault="008E58AB">
      <w:pPr>
        <w:numPr>
          <w:ilvl w:val="0"/>
          <w:numId w:val="4"/>
        </w:numPr>
        <w:spacing w:after="0" w:line="264" w:lineRule="exact"/>
        <w:jc w:val="both"/>
        <w:rPr>
          <w:lang w:val="ru-RU"/>
        </w:rPr>
      </w:pPr>
      <w:r w:rsidRPr="008E58A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62C2B" w:rsidRPr="008E58AB" w:rsidRDefault="008E58AB">
      <w:pPr>
        <w:numPr>
          <w:ilvl w:val="0"/>
          <w:numId w:val="4"/>
        </w:numPr>
        <w:spacing w:after="0" w:line="264" w:lineRule="exact"/>
        <w:jc w:val="both"/>
        <w:rPr>
          <w:lang w:val="ru-RU"/>
        </w:rPr>
      </w:pPr>
      <w:r w:rsidRPr="008E58A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62C2B" w:rsidRPr="008E58AB" w:rsidRDefault="008E58AB">
      <w:pPr>
        <w:numPr>
          <w:ilvl w:val="0"/>
          <w:numId w:val="4"/>
        </w:numPr>
        <w:spacing w:after="0" w:line="264" w:lineRule="exact"/>
        <w:jc w:val="both"/>
        <w:rPr>
          <w:lang w:val="ru-RU"/>
        </w:rPr>
      </w:pPr>
      <w:r w:rsidRPr="008E58A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Регулятивные универсальные учебные действия</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Самоорганизация:</w:t>
      </w:r>
    </w:p>
    <w:p w:rsidR="00C62C2B" w:rsidRPr="008E58AB" w:rsidRDefault="008E58AB">
      <w:pPr>
        <w:numPr>
          <w:ilvl w:val="0"/>
          <w:numId w:val="5"/>
        </w:numPr>
        <w:spacing w:after="0" w:line="264" w:lineRule="exact"/>
        <w:jc w:val="both"/>
        <w:rPr>
          <w:lang w:val="ru-RU"/>
        </w:rPr>
      </w:pPr>
      <w:r w:rsidRPr="008E58AB">
        <w:rPr>
          <w:rFonts w:ascii="Times New Roman" w:hAnsi="Times New Roman"/>
          <w:color w:val="000000"/>
          <w:sz w:val="28"/>
          <w:lang w:val="ru-RU"/>
        </w:rPr>
        <w:t xml:space="preserve">самостоятельно составлять план, алгоритм решения задачи (или его часть), выбирать способ решения с учётом имеющихся ресурсов и </w:t>
      </w:r>
      <w:r w:rsidRPr="008E58AB">
        <w:rPr>
          <w:rFonts w:ascii="Times New Roman" w:hAnsi="Times New Roman"/>
          <w:color w:val="000000"/>
          <w:sz w:val="28"/>
          <w:lang w:val="ru-RU"/>
        </w:rPr>
        <w:lastRenderedPageBreak/>
        <w:t>собственных возможностей, аргументировать и корректировать варианты решений с учётом новой информации.</w:t>
      </w:r>
    </w:p>
    <w:p w:rsidR="00C62C2B" w:rsidRDefault="008E58AB">
      <w:pPr>
        <w:spacing w:after="0" w:line="264" w:lineRule="exact"/>
        <w:ind w:left="120"/>
        <w:jc w:val="both"/>
      </w:pPr>
      <w:r>
        <w:rPr>
          <w:rFonts w:ascii="Times New Roman" w:hAnsi="Times New Roman"/>
          <w:b/>
          <w:color w:val="000000"/>
          <w:sz w:val="28"/>
        </w:rPr>
        <w:t>Самоконтроль, эмоциональный интеллект:</w:t>
      </w:r>
    </w:p>
    <w:p w:rsidR="00C62C2B" w:rsidRPr="008E58AB" w:rsidRDefault="008E58AB">
      <w:pPr>
        <w:numPr>
          <w:ilvl w:val="0"/>
          <w:numId w:val="6"/>
        </w:numPr>
        <w:spacing w:after="0" w:line="264" w:lineRule="exact"/>
        <w:jc w:val="both"/>
        <w:rPr>
          <w:lang w:val="ru-RU"/>
        </w:rPr>
      </w:pPr>
      <w:r w:rsidRPr="008E58A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62C2B" w:rsidRPr="008E58AB" w:rsidRDefault="008E58AB">
      <w:pPr>
        <w:numPr>
          <w:ilvl w:val="0"/>
          <w:numId w:val="6"/>
        </w:numPr>
        <w:spacing w:after="0" w:line="264" w:lineRule="exact"/>
        <w:jc w:val="both"/>
        <w:rPr>
          <w:lang w:val="ru-RU"/>
        </w:rPr>
      </w:pPr>
      <w:r w:rsidRPr="008E58A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62C2B" w:rsidRPr="008E58AB" w:rsidRDefault="008E58AB">
      <w:pPr>
        <w:numPr>
          <w:ilvl w:val="0"/>
          <w:numId w:val="6"/>
        </w:numPr>
        <w:spacing w:after="0" w:line="264" w:lineRule="exact"/>
        <w:jc w:val="both"/>
        <w:rPr>
          <w:lang w:val="ru-RU"/>
        </w:rPr>
      </w:pPr>
      <w:r w:rsidRPr="008E58A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left="120"/>
        <w:jc w:val="both"/>
        <w:rPr>
          <w:lang w:val="ru-RU"/>
        </w:rPr>
      </w:pPr>
      <w:r w:rsidRPr="008E58AB">
        <w:rPr>
          <w:rFonts w:ascii="Times New Roman" w:hAnsi="Times New Roman"/>
          <w:b/>
          <w:color w:val="000000"/>
          <w:sz w:val="28"/>
          <w:lang w:val="ru-RU"/>
        </w:rPr>
        <w:t>ПРЕДМЕТНЫЕ РЕЗУЛЬТАТЫ</w:t>
      </w:r>
    </w:p>
    <w:p w:rsidR="00C62C2B" w:rsidRPr="008E58AB" w:rsidRDefault="00C62C2B">
      <w:pPr>
        <w:spacing w:after="0" w:line="264" w:lineRule="exact"/>
        <w:ind w:left="120"/>
        <w:jc w:val="both"/>
        <w:rPr>
          <w:lang w:val="ru-RU"/>
        </w:rPr>
      </w:pPr>
    </w:p>
    <w:p w:rsidR="00C62C2B" w:rsidRPr="008E58AB" w:rsidRDefault="008E58AB">
      <w:pPr>
        <w:spacing w:after="0" w:line="264" w:lineRule="exact"/>
        <w:ind w:firstLine="600"/>
        <w:jc w:val="both"/>
        <w:rPr>
          <w:lang w:val="ru-RU"/>
        </w:rPr>
      </w:pPr>
      <w:bookmarkStart w:id="5" w:name="_Toc124426249"/>
      <w:bookmarkEnd w:id="5"/>
      <w:r w:rsidRPr="008E58AB">
        <w:rPr>
          <w:rFonts w:ascii="Times New Roman" w:hAnsi="Times New Roman"/>
          <w:color w:val="000000"/>
          <w:sz w:val="28"/>
          <w:lang w:val="ru-RU"/>
        </w:rPr>
        <w:t xml:space="preserve">К концу обучения </w:t>
      </w:r>
      <w:r w:rsidRPr="008E58AB">
        <w:rPr>
          <w:rFonts w:ascii="Times New Roman" w:hAnsi="Times New Roman"/>
          <w:b/>
          <w:color w:val="000000"/>
          <w:sz w:val="28"/>
          <w:lang w:val="ru-RU"/>
        </w:rPr>
        <w:t>в 7 классе</w:t>
      </w:r>
      <w:r w:rsidRPr="008E58AB">
        <w:rPr>
          <w:rFonts w:ascii="Times New Roman" w:hAnsi="Times New Roman"/>
          <w:color w:val="000000"/>
          <w:sz w:val="28"/>
          <w:lang w:val="ru-RU"/>
        </w:rPr>
        <w:t xml:space="preserve"> обучающийся получит следующие предметные результаты:</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Строить чертежи к геометрическим задачам.</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Проводить логические рассуждения с использованием геометрических теорем.</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Решать задачи на клетчатой бумаге.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Проводить основные геометрические построения с помощью циркуля и линейки.</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 xml:space="preserve">К концу обучения </w:t>
      </w:r>
      <w:r w:rsidRPr="008E58AB">
        <w:rPr>
          <w:rFonts w:ascii="Times New Roman" w:hAnsi="Times New Roman"/>
          <w:b/>
          <w:color w:val="000000"/>
          <w:sz w:val="28"/>
          <w:lang w:val="ru-RU"/>
        </w:rPr>
        <w:t>в 8 классе</w:t>
      </w:r>
      <w:r w:rsidRPr="008E58AB">
        <w:rPr>
          <w:rFonts w:ascii="Times New Roman" w:hAnsi="Times New Roman"/>
          <w:color w:val="000000"/>
          <w:sz w:val="28"/>
          <w:lang w:val="ru-RU"/>
        </w:rPr>
        <w:t xml:space="preserve"> обучающийся получит следующие предметные результаты:</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Применять признаки подобия треугольников в решении геометрических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 xml:space="preserve">К концу обучения </w:t>
      </w:r>
      <w:r w:rsidRPr="008E58AB">
        <w:rPr>
          <w:rFonts w:ascii="Times New Roman" w:hAnsi="Times New Roman"/>
          <w:b/>
          <w:color w:val="000000"/>
          <w:sz w:val="28"/>
          <w:lang w:val="ru-RU"/>
        </w:rPr>
        <w:t>в 9 классе</w:t>
      </w:r>
      <w:r w:rsidRPr="008E58AB">
        <w:rPr>
          <w:rFonts w:ascii="Times New Roman" w:hAnsi="Times New Roman"/>
          <w:color w:val="000000"/>
          <w:sz w:val="28"/>
          <w:lang w:val="ru-RU"/>
        </w:rPr>
        <w:t xml:space="preserve"> обучающийся получит следующие предметные результаты:</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lastRenderedPageBreak/>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62C2B" w:rsidRPr="008E58AB" w:rsidRDefault="008E58AB">
      <w:pPr>
        <w:spacing w:after="0" w:line="264" w:lineRule="exact"/>
        <w:ind w:firstLine="600"/>
        <w:jc w:val="both"/>
        <w:rPr>
          <w:lang w:val="ru-RU"/>
        </w:rPr>
      </w:pPr>
      <w:r w:rsidRPr="008E58A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62C2B" w:rsidRPr="008E58AB" w:rsidRDefault="008E58AB">
      <w:pPr>
        <w:spacing w:after="0" w:line="264" w:lineRule="exact"/>
        <w:ind w:firstLine="600"/>
        <w:jc w:val="both"/>
        <w:rPr>
          <w:lang w:val="ru-RU"/>
        </w:rPr>
        <w:sectPr w:rsidR="00C62C2B" w:rsidRPr="008E58AB">
          <w:pgSz w:w="11906" w:h="16383"/>
          <w:pgMar w:top="1440" w:right="1440" w:bottom="1440" w:left="1440" w:header="0" w:footer="0" w:gutter="0"/>
          <w:cols w:space="720"/>
          <w:formProt w:val="0"/>
          <w:docGrid w:linePitch="100" w:charSpace="4096"/>
        </w:sectPr>
      </w:pPr>
      <w:r w:rsidRPr="008E58A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bookmarkStart w:id="6" w:name="block-11782023"/>
      <w:bookmarkStart w:id="7" w:name="block-117820231"/>
      <w:bookmarkEnd w:id="6"/>
      <w:bookmarkEnd w:id="7"/>
    </w:p>
    <w:p w:rsidR="00C62C2B" w:rsidRDefault="008E58AB">
      <w:pPr>
        <w:spacing w:after="0"/>
        <w:ind w:left="120"/>
      </w:pPr>
      <w:r>
        <w:rPr>
          <w:rFonts w:ascii="Times New Roman" w:hAnsi="Times New Roman"/>
          <w:b/>
          <w:color w:val="000000"/>
          <w:sz w:val="28"/>
        </w:rPr>
        <w:lastRenderedPageBreak/>
        <w:t xml:space="preserve">ТЕМАТИЧЕСКОЕ ПЛАНИРОВАНИЕ </w:t>
      </w:r>
    </w:p>
    <w:p w:rsidR="00C62C2B" w:rsidRDefault="008E58AB">
      <w:pPr>
        <w:spacing w:after="0"/>
        <w:ind w:left="120"/>
      </w:pPr>
      <w:r>
        <w:rPr>
          <w:rFonts w:ascii="Times New Roman" w:hAnsi="Times New Roman"/>
          <w:b/>
          <w:color w:val="000000"/>
          <w:sz w:val="28"/>
        </w:rPr>
        <w:t xml:space="preserve">7 КЛАСС </w:t>
      </w:r>
    </w:p>
    <w:tbl>
      <w:tblPr>
        <w:tblW w:w="13594" w:type="dxa"/>
        <w:tblInd w:w="-8" w:type="dxa"/>
        <w:tblLayout w:type="fixed"/>
        <w:tblCellMar>
          <w:top w:w="50" w:type="dxa"/>
          <w:left w:w="100" w:type="dxa"/>
        </w:tblCellMar>
        <w:tblLook w:val="04A0"/>
      </w:tblPr>
      <w:tblGrid>
        <w:gridCol w:w="695"/>
        <w:gridCol w:w="2398"/>
        <w:gridCol w:w="1455"/>
        <w:gridCol w:w="2493"/>
        <w:gridCol w:w="2614"/>
        <w:gridCol w:w="3939"/>
      </w:tblGrid>
      <w:tr w:rsidR="00C62C2B">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 п/п</w:t>
            </w:r>
          </w:p>
          <w:p w:rsidR="00C62C2B" w:rsidRDefault="00C62C2B">
            <w:pPr>
              <w:widowControl w:val="0"/>
              <w:spacing w:after="0"/>
              <w:ind w:left="135"/>
            </w:pP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Наименование разделов и тем программы</w:t>
            </w:r>
          </w:p>
          <w:p w:rsidR="00C62C2B" w:rsidRDefault="00C62C2B">
            <w:pPr>
              <w:widowControl w:val="0"/>
              <w:spacing w:after="0"/>
              <w:ind w:left="135"/>
            </w:pP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b/>
                <w:color w:val="000000"/>
                <w:sz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Электронные (цифровые) образовательные ресурсы</w:t>
            </w:r>
          </w:p>
          <w:p w:rsidR="00C62C2B" w:rsidRDefault="00C62C2B">
            <w:pPr>
              <w:widowControl w:val="0"/>
              <w:spacing w:after="0"/>
              <w:ind w:left="135"/>
            </w:pPr>
          </w:p>
        </w:tc>
      </w:tr>
      <w:tr w:rsidR="00C62C2B">
        <w:trPr>
          <w:trHeight w:val="144"/>
        </w:trPr>
        <w:tc>
          <w:tcPr>
            <w:tcW w:w="694" w:type="dxa"/>
            <w:vMerge/>
            <w:tcBorders>
              <w:left w:val="single" w:sz="6" w:space="0" w:color="000000"/>
              <w:bottom w:val="single" w:sz="6" w:space="0" w:color="000000"/>
              <w:right w:val="single" w:sz="6" w:space="0" w:color="000000"/>
            </w:tcBorders>
          </w:tcPr>
          <w:p w:rsidR="00C62C2B" w:rsidRDefault="00C62C2B">
            <w:pPr>
              <w:widowControl w:val="0"/>
            </w:pPr>
          </w:p>
        </w:tc>
        <w:tc>
          <w:tcPr>
            <w:tcW w:w="2398" w:type="dxa"/>
            <w:vMerge/>
            <w:tcBorders>
              <w:left w:val="single" w:sz="6" w:space="0" w:color="000000"/>
              <w:bottom w:val="single" w:sz="6" w:space="0" w:color="000000"/>
              <w:right w:val="single" w:sz="6" w:space="0" w:color="000000"/>
            </w:tcBorders>
          </w:tcPr>
          <w:p w:rsidR="00C62C2B" w:rsidRDefault="00C62C2B">
            <w:pPr>
              <w:widowControl w:val="0"/>
            </w:pP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Всего</w:t>
            </w:r>
          </w:p>
          <w:p w:rsidR="00C62C2B" w:rsidRDefault="00C62C2B">
            <w:pPr>
              <w:widowControl w:val="0"/>
              <w:spacing w:after="0"/>
              <w:ind w:left="135"/>
            </w:pP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Контрольные работы</w:t>
            </w:r>
          </w:p>
          <w:p w:rsidR="00C62C2B" w:rsidRDefault="00C62C2B">
            <w:pPr>
              <w:widowControl w:val="0"/>
              <w:spacing w:after="0"/>
              <w:ind w:left="135"/>
            </w:pP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Практические работы</w:t>
            </w:r>
          </w:p>
          <w:p w:rsidR="00C62C2B" w:rsidRDefault="00C62C2B">
            <w:pPr>
              <w:widowControl w:val="0"/>
              <w:spacing w:after="0"/>
              <w:ind w:left="135"/>
            </w:pPr>
          </w:p>
        </w:tc>
        <w:tc>
          <w:tcPr>
            <w:tcW w:w="3939" w:type="dxa"/>
            <w:vMerge/>
            <w:tcBorders>
              <w:left w:val="single" w:sz="6" w:space="0" w:color="000000"/>
              <w:bottom w:val="single" w:sz="6" w:space="0" w:color="000000"/>
              <w:right w:val="single" w:sz="6" w:space="0" w:color="000000"/>
            </w:tcBorders>
          </w:tcPr>
          <w:p w:rsidR="00C62C2B" w:rsidRDefault="00C62C2B">
            <w:pPr>
              <w:widowControl w:val="0"/>
            </w:pPr>
          </w:p>
        </w:tc>
      </w:tr>
      <w:tr w:rsidR="00C62C2B">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w:t>
            </w:r>
          </w:p>
        </w:tc>
        <w:tc>
          <w:tcPr>
            <w:tcW w:w="2398"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8E58A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14</w:t>
            </w: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https://m.edsoo.ru/7f415e2e</w:t>
              </w:r>
            </w:hyperlink>
          </w:p>
        </w:tc>
      </w:tr>
      <w:tr w:rsidR="00C62C2B">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w:t>
            </w:r>
          </w:p>
        </w:tc>
        <w:tc>
          <w:tcPr>
            <w:tcW w:w="2398"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Треугольники</w:t>
            </w: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22</w:t>
            </w: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https://m.edsoo.ru/7f415e2e</w:t>
              </w:r>
            </w:hyperlink>
          </w:p>
        </w:tc>
      </w:tr>
      <w:tr w:rsidR="00C62C2B">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w:t>
            </w:r>
          </w:p>
        </w:tc>
        <w:tc>
          <w:tcPr>
            <w:tcW w:w="2398"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Параллельные прямые, сумма углов треугольника</w:t>
            </w: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14</w:t>
            </w: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https://m.edsoo.ru/7f415e2e</w:t>
              </w:r>
            </w:hyperlink>
          </w:p>
        </w:tc>
      </w:tr>
      <w:tr w:rsidR="00C62C2B">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w:t>
            </w:r>
          </w:p>
        </w:tc>
        <w:tc>
          <w:tcPr>
            <w:tcW w:w="2398"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Окружность и круг. Геометрические построения</w:t>
            </w: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14</w:t>
            </w: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https://m.edsoo.ru/7f415e2e</w:t>
              </w:r>
            </w:hyperlink>
          </w:p>
        </w:tc>
      </w:tr>
      <w:tr w:rsidR="00C62C2B">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w:t>
            </w:r>
          </w:p>
        </w:tc>
        <w:tc>
          <w:tcPr>
            <w:tcW w:w="2398"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знаний</w:t>
            </w: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4</w:t>
            </w: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https://m.edsoo.ru/7f415e2e</w:t>
              </w:r>
            </w:hyperlink>
          </w:p>
        </w:tc>
      </w:tr>
      <w:tr w:rsidR="00C62C2B">
        <w:trPr>
          <w:trHeight w:val="144"/>
        </w:trPr>
        <w:tc>
          <w:tcPr>
            <w:tcW w:w="3092" w:type="dxa"/>
            <w:gridSpan w:val="2"/>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68</w:t>
            </w:r>
          </w:p>
        </w:tc>
        <w:tc>
          <w:tcPr>
            <w:tcW w:w="24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4</w:t>
            </w:r>
          </w:p>
        </w:tc>
        <w:tc>
          <w:tcPr>
            <w:tcW w:w="2614"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0</w:t>
            </w:r>
          </w:p>
        </w:tc>
        <w:tc>
          <w:tcPr>
            <w:tcW w:w="393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pPr>
          </w:p>
        </w:tc>
      </w:tr>
    </w:tbl>
    <w:p w:rsidR="00C62C2B" w:rsidRDefault="00C62C2B">
      <w:pPr>
        <w:sectPr w:rsidR="00C62C2B">
          <w:pgSz w:w="16383" w:h="11906" w:orient="landscape"/>
          <w:pgMar w:top="1440" w:right="1440" w:bottom="1440" w:left="1440" w:header="0" w:footer="0" w:gutter="0"/>
          <w:cols w:space="720"/>
          <w:formProt w:val="0"/>
          <w:docGrid w:linePitch="100" w:charSpace="4096"/>
        </w:sectPr>
      </w:pPr>
    </w:p>
    <w:p w:rsidR="00C62C2B" w:rsidRDefault="008E58AB">
      <w:pPr>
        <w:spacing w:after="0"/>
        <w:ind w:left="120"/>
      </w:pPr>
      <w:r>
        <w:rPr>
          <w:rFonts w:ascii="Times New Roman" w:hAnsi="Times New Roman"/>
          <w:b/>
          <w:color w:val="000000"/>
          <w:sz w:val="28"/>
        </w:rPr>
        <w:lastRenderedPageBreak/>
        <w:t xml:space="preserve">8 КЛАСС </w:t>
      </w:r>
    </w:p>
    <w:tbl>
      <w:tblPr>
        <w:tblW w:w="13594" w:type="dxa"/>
        <w:tblInd w:w="-8" w:type="dxa"/>
        <w:tblLayout w:type="fixed"/>
        <w:tblCellMar>
          <w:top w:w="50" w:type="dxa"/>
          <w:left w:w="100" w:type="dxa"/>
        </w:tblCellMar>
        <w:tblLook w:val="04A0"/>
      </w:tblPr>
      <w:tblGrid>
        <w:gridCol w:w="660"/>
        <w:gridCol w:w="2800"/>
        <w:gridCol w:w="1391"/>
        <w:gridCol w:w="2425"/>
        <w:gridCol w:w="2549"/>
        <w:gridCol w:w="3769"/>
      </w:tblGrid>
      <w:tr w:rsidR="00C62C2B">
        <w:trPr>
          <w:trHeight w:val="144"/>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 п/п</w:t>
            </w:r>
          </w:p>
          <w:p w:rsidR="00C62C2B" w:rsidRDefault="00C62C2B">
            <w:pPr>
              <w:widowControl w:val="0"/>
              <w:spacing w:after="0"/>
              <w:ind w:left="135"/>
            </w:pP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Наименование разделов и тем программы</w:t>
            </w:r>
          </w:p>
          <w:p w:rsidR="00C62C2B" w:rsidRDefault="00C62C2B">
            <w:pPr>
              <w:widowControl w:val="0"/>
              <w:spacing w:after="0"/>
              <w:ind w:left="135"/>
            </w:pPr>
          </w:p>
        </w:tc>
        <w:tc>
          <w:tcPr>
            <w:tcW w:w="6365" w:type="dxa"/>
            <w:gridSpan w:val="3"/>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b/>
                <w:color w:val="000000"/>
                <w:sz w:val="24"/>
              </w:rPr>
              <w:t>Количество часов</w:t>
            </w:r>
          </w:p>
        </w:tc>
        <w:tc>
          <w:tcPr>
            <w:tcW w:w="3769"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Электронные (цифровые) образовательные ресурсы</w:t>
            </w:r>
          </w:p>
          <w:p w:rsidR="00C62C2B" w:rsidRDefault="00C62C2B">
            <w:pPr>
              <w:widowControl w:val="0"/>
              <w:spacing w:after="0"/>
              <w:ind w:left="135"/>
            </w:pPr>
          </w:p>
        </w:tc>
      </w:tr>
      <w:tr w:rsidR="00C62C2B">
        <w:trPr>
          <w:trHeight w:val="144"/>
        </w:trPr>
        <w:tc>
          <w:tcPr>
            <w:tcW w:w="659" w:type="dxa"/>
            <w:vMerge/>
            <w:tcBorders>
              <w:left w:val="single" w:sz="6" w:space="0" w:color="000000"/>
              <w:bottom w:val="single" w:sz="6" w:space="0" w:color="000000"/>
              <w:right w:val="single" w:sz="6" w:space="0" w:color="000000"/>
            </w:tcBorders>
          </w:tcPr>
          <w:p w:rsidR="00C62C2B" w:rsidRDefault="00C62C2B">
            <w:pPr>
              <w:widowControl w:val="0"/>
            </w:pPr>
          </w:p>
        </w:tc>
        <w:tc>
          <w:tcPr>
            <w:tcW w:w="2800" w:type="dxa"/>
            <w:vMerge/>
            <w:tcBorders>
              <w:left w:val="single" w:sz="6" w:space="0" w:color="000000"/>
              <w:bottom w:val="single" w:sz="6" w:space="0" w:color="000000"/>
              <w:right w:val="single" w:sz="6" w:space="0" w:color="000000"/>
            </w:tcBorders>
          </w:tcPr>
          <w:p w:rsidR="00C62C2B" w:rsidRDefault="00C62C2B">
            <w:pPr>
              <w:widowControl w:val="0"/>
            </w:pP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Всего</w:t>
            </w:r>
          </w:p>
          <w:p w:rsidR="00C62C2B" w:rsidRDefault="00C62C2B">
            <w:pPr>
              <w:widowControl w:val="0"/>
              <w:spacing w:after="0"/>
              <w:ind w:left="135"/>
            </w:pP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Контрольные работы</w:t>
            </w:r>
          </w:p>
          <w:p w:rsidR="00C62C2B" w:rsidRDefault="00C62C2B">
            <w:pPr>
              <w:widowControl w:val="0"/>
              <w:spacing w:after="0"/>
              <w:ind w:left="135"/>
            </w:pP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Практические работы</w:t>
            </w:r>
          </w:p>
          <w:p w:rsidR="00C62C2B" w:rsidRDefault="00C62C2B">
            <w:pPr>
              <w:widowControl w:val="0"/>
              <w:spacing w:after="0"/>
              <w:ind w:left="135"/>
            </w:pPr>
          </w:p>
        </w:tc>
        <w:tc>
          <w:tcPr>
            <w:tcW w:w="3769" w:type="dxa"/>
            <w:vMerge/>
            <w:tcBorders>
              <w:left w:val="single" w:sz="6" w:space="0" w:color="000000"/>
              <w:bottom w:val="single" w:sz="6" w:space="0" w:color="000000"/>
              <w:right w:val="single" w:sz="6" w:space="0" w:color="000000"/>
            </w:tcBorders>
          </w:tcPr>
          <w:p w:rsidR="00C62C2B" w:rsidRDefault="00C62C2B">
            <w:pPr>
              <w:widowControl w:val="0"/>
            </w:pPr>
          </w:p>
        </w:tc>
      </w:tr>
      <w:tr w:rsidR="00C62C2B">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Четырёхугольники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12</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https://m.edsoo.ru/7f417e18</w:t>
              </w:r>
            </w:hyperlink>
          </w:p>
        </w:tc>
      </w:tr>
      <w:tr w:rsidR="00C62C2B">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w:t>
            </w:r>
          </w:p>
        </w:tc>
        <w:tc>
          <w:tcPr>
            <w:tcW w:w="280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15</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https://m.edsoo.ru/7f417e18</w:t>
              </w:r>
            </w:hyperlink>
          </w:p>
        </w:tc>
      </w:tr>
      <w:tr w:rsidR="00C62C2B">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w:t>
            </w:r>
          </w:p>
        </w:tc>
        <w:tc>
          <w:tcPr>
            <w:tcW w:w="280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AC38B6">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14</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https://m.edsoo.ru/7f417e18</w:t>
              </w:r>
            </w:hyperlink>
          </w:p>
        </w:tc>
      </w:tr>
      <w:tr w:rsidR="00C62C2B">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w:t>
            </w:r>
          </w:p>
        </w:tc>
        <w:tc>
          <w:tcPr>
            <w:tcW w:w="280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Пифагора и начала тригонометрии</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10</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https://m.edsoo.ru/7f417e18</w:t>
              </w:r>
            </w:hyperlink>
          </w:p>
        </w:tc>
      </w:tr>
      <w:tr w:rsidR="00C62C2B">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w:t>
            </w:r>
          </w:p>
        </w:tc>
        <w:tc>
          <w:tcPr>
            <w:tcW w:w="280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Углы в окружности. Вписанные и описанные четырехугольники. Касательные к окружности. Касание </w:t>
            </w:r>
            <w:r w:rsidRPr="008E58AB">
              <w:rPr>
                <w:rFonts w:ascii="Times New Roman" w:hAnsi="Times New Roman"/>
                <w:color w:val="000000"/>
                <w:sz w:val="24"/>
                <w:lang w:val="ru-RU"/>
              </w:rPr>
              <w:lastRenderedPageBreak/>
              <w:t>окружностей</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13</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https://m.edsoo.ru/7f417e18</w:t>
              </w:r>
            </w:hyperlink>
          </w:p>
        </w:tc>
      </w:tr>
      <w:tr w:rsidR="00C62C2B">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w:t>
            </w:r>
          </w:p>
        </w:tc>
        <w:tc>
          <w:tcPr>
            <w:tcW w:w="280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знаний</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4</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https://m.edsoo.ru/7f417e18</w:t>
              </w:r>
            </w:hyperlink>
          </w:p>
        </w:tc>
      </w:tr>
      <w:tr w:rsidR="00C62C2B">
        <w:trPr>
          <w:trHeight w:val="144"/>
        </w:trPr>
        <w:tc>
          <w:tcPr>
            <w:tcW w:w="3459" w:type="dxa"/>
            <w:gridSpan w:val="2"/>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ОБЩЕЕ КОЛИЧЕСТВО ЧАСОВ ПО ПРОГРАММЕ</w:t>
            </w:r>
          </w:p>
        </w:tc>
        <w:tc>
          <w:tcPr>
            <w:tcW w:w="139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68</w:t>
            </w:r>
          </w:p>
        </w:tc>
        <w:tc>
          <w:tcPr>
            <w:tcW w:w="242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w:t>
            </w:r>
          </w:p>
        </w:tc>
        <w:tc>
          <w:tcPr>
            <w:tcW w:w="254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0</w:t>
            </w:r>
          </w:p>
        </w:tc>
        <w:tc>
          <w:tcPr>
            <w:tcW w:w="376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pPr>
          </w:p>
        </w:tc>
      </w:tr>
    </w:tbl>
    <w:p w:rsidR="00C62C2B" w:rsidRDefault="00C62C2B">
      <w:pPr>
        <w:sectPr w:rsidR="00C62C2B">
          <w:pgSz w:w="16383" w:h="11906" w:orient="landscape"/>
          <w:pgMar w:top="1440" w:right="1440" w:bottom="1440" w:left="1440" w:header="0" w:footer="0" w:gutter="0"/>
          <w:cols w:space="720"/>
          <w:formProt w:val="0"/>
          <w:docGrid w:linePitch="100" w:charSpace="4096"/>
        </w:sectPr>
      </w:pPr>
    </w:p>
    <w:p w:rsidR="00C62C2B" w:rsidRDefault="008E58AB">
      <w:pPr>
        <w:spacing w:after="0"/>
        <w:ind w:left="120"/>
      </w:pPr>
      <w:r>
        <w:rPr>
          <w:rFonts w:ascii="Times New Roman" w:hAnsi="Times New Roman"/>
          <w:b/>
          <w:color w:val="000000"/>
          <w:sz w:val="28"/>
        </w:rPr>
        <w:lastRenderedPageBreak/>
        <w:t xml:space="preserve">9 КЛАСС </w:t>
      </w:r>
    </w:p>
    <w:tbl>
      <w:tblPr>
        <w:tblW w:w="13594" w:type="dxa"/>
        <w:tblInd w:w="-8" w:type="dxa"/>
        <w:tblLayout w:type="fixed"/>
        <w:tblCellMar>
          <w:top w:w="50" w:type="dxa"/>
          <w:left w:w="100" w:type="dxa"/>
        </w:tblCellMar>
        <w:tblLook w:val="04A0"/>
      </w:tblPr>
      <w:tblGrid>
        <w:gridCol w:w="687"/>
        <w:gridCol w:w="2480"/>
        <w:gridCol w:w="1441"/>
        <w:gridCol w:w="2479"/>
        <w:gridCol w:w="2602"/>
        <w:gridCol w:w="3905"/>
      </w:tblGrid>
      <w:tr w:rsidR="00C62C2B">
        <w:trPr>
          <w:trHeight w:val="144"/>
        </w:trPr>
        <w:tc>
          <w:tcPr>
            <w:tcW w:w="686"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 п/п</w:t>
            </w:r>
          </w:p>
          <w:p w:rsidR="00C62C2B" w:rsidRDefault="00C62C2B">
            <w:pPr>
              <w:widowControl w:val="0"/>
              <w:spacing w:after="0"/>
              <w:ind w:left="135"/>
            </w:pPr>
          </w:p>
        </w:tc>
        <w:tc>
          <w:tcPr>
            <w:tcW w:w="2480"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Наименование разделов и тем программы</w:t>
            </w:r>
          </w:p>
          <w:p w:rsidR="00C62C2B" w:rsidRDefault="00C62C2B">
            <w:pPr>
              <w:widowControl w:val="0"/>
              <w:spacing w:after="0"/>
              <w:ind w:left="135"/>
            </w:pPr>
          </w:p>
        </w:tc>
        <w:tc>
          <w:tcPr>
            <w:tcW w:w="6522" w:type="dxa"/>
            <w:gridSpan w:val="3"/>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b/>
                <w:color w:val="000000"/>
                <w:sz w:val="24"/>
              </w:rPr>
              <w:t>Количество часов</w:t>
            </w:r>
          </w:p>
        </w:tc>
        <w:tc>
          <w:tcPr>
            <w:tcW w:w="3905"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Электронные (цифровые) образовательные ресурсы</w:t>
            </w:r>
          </w:p>
          <w:p w:rsidR="00C62C2B" w:rsidRDefault="00C62C2B">
            <w:pPr>
              <w:widowControl w:val="0"/>
              <w:spacing w:after="0"/>
              <w:ind w:left="135"/>
            </w:pPr>
          </w:p>
        </w:tc>
      </w:tr>
      <w:tr w:rsidR="00C62C2B">
        <w:trPr>
          <w:trHeight w:val="144"/>
        </w:trPr>
        <w:tc>
          <w:tcPr>
            <w:tcW w:w="686" w:type="dxa"/>
            <w:vMerge/>
            <w:tcBorders>
              <w:left w:val="single" w:sz="6" w:space="0" w:color="000000"/>
              <w:bottom w:val="single" w:sz="6" w:space="0" w:color="000000"/>
              <w:right w:val="single" w:sz="6" w:space="0" w:color="000000"/>
            </w:tcBorders>
          </w:tcPr>
          <w:p w:rsidR="00C62C2B" w:rsidRDefault="00C62C2B">
            <w:pPr>
              <w:widowControl w:val="0"/>
            </w:pPr>
          </w:p>
        </w:tc>
        <w:tc>
          <w:tcPr>
            <w:tcW w:w="2480" w:type="dxa"/>
            <w:vMerge/>
            <w:tcBorders>
              <w:left w:val="single" w:sz="6" w:space="0" w:color="000000"/>
              <w:bottom w:val="single" w:sz="6" w:space="0" w:color="000000"/>
              <w:right w:val="single" w:sz="6" w:space="0" w:color="000000"/>
            </w:tcBorders>
          </w:tcPr>
          <w:p w:rsidR="00C62C2B" w:rsidRDefault="00C62C2B">
            <w:pPr>
              <w:widowControl w:val="0"/>
            </w:pP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Всего</w:t>
            </w:r>
          </w:p>
          <w:p w:rsidR="00C62C2B" w:rsidRDefault="00C62C2B">
            <w:pPr>
              <w:widowControl w:val="0"/>
              <w:spacing w:after="0"/>
              <w:ind w:left="135"/>
            </w:pP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Контрольные работы</w:t>
            </w:r>
          </w:p>
          <w:p w:rsidR="00C62C2B" w:rsidRDefault="00C62C2B">
            <w:pPr>
              <w:widowControl w:val="0"/>
              <w:spacing w:after="0"/>
              <w:ind w:left="135"/>
            </w:pP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Практические работы</w:t>
            </w:r>
          </w:p>
          <w:p w:rsidR="00C62C2B" w:rsidRDefault="00C62C2B">
            <w:pPr>
              <w:widowControl w:val="0"/>
              <w:spacing w:after="0"/>
              <w:ind w:left="135"/>
            </w:pPr>
          </w:p>
        </w:tc>
        <w:tc>
          <w:tcPr>
            <w:tcW w:w="3905" w:type="dxa"/>
            <w:vMerge/>
            <w:tcBorders>
              <w:left w:val="single" w:sz="6" w:space="0" w:color="000000"/>
              <w:bottom w:val="single" w:sz="6" w:space="0" w:color="000000"/>
              <w:right w:val="single" w:sz="6" w:space="0" w:color="000000"/>
            </w:tcBorders>
          </w:tcPr>
          <w:p w:rsidR="00C62C2B" w:rsidRDefault="00C62C2B">
            <w:pPr>
              <w:widowControl w:val="0"/>
            </w:pPr>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AC38B6">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16</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https://m.edsoo.ru/7f41a12c</w:t>
              </w:r>
            </w:hyperlink>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Преобразование подобия. Метрические соотношения в окружности</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10</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https://m.edsoo.ru/7f41a12c</w:t>
              </w:r>
            </w:hyperlink>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Векторы</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12</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https://m.edsoo.ru/7f41a12c</w:t>
              </w:r>
            </w:hyperlink>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Декартовы координаты на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9</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https://m.edsoo.ru/7f41a12c</w:t>
              </w:r>
            </w:hyperlink>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8E58AB">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8</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https://m.edsoo.ru/7f41a12c</w:t>
              </w:r>
            </w:hyperlink>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Движения </w:t>
            </w:r>
            <w:r>
              <w:rPr>
                <w:rFonts w:ascii="Times New Roman" w:hAnsi="Times New Roman"/>
                <w:color w:val="000000"/>
                <w:sz w:val="24"/>
              </w:rPr>
              <w:lastRenderedPageBreak/>
              <w:t>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6</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https://m.edsoo.ru/7f41a12c</w:t>
              </w:r>
            </w:hyperlink>
          </w:p>
        </w:tc>
      </w:tr>
      <w:tr w:rsidR="00C62C2B">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7</w:t>
            </w:r>
          </w:p>
        </w:tc>
        <w:tc>
          <w:tcPr>
            <w:tcW w:w="248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систематизация знаний</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7</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2</w:t>
            </w: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https://m.edsoo.ru/7f41a12c</w:t>
              </w:r>
            </w:hyperlink>
          </w:p>
        </w:tc>
      </w:tr>
      <w:tr w:rsidR="00C62C2B">
        <w:trPr>
          <w:trHeight w:val="144"/>
        </w:trPr>
        <w:tc>
          <w:tcPr>
            <w:tcW w:w="3166" w:type="dxa"/>
            <w:gridSpan w:val="2"/>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ОБЩЕЕ КОЛИЧЕСТВО ЧАСОВ ПО ПРОГРАММЕ</w:t>
            </w:r>
          </w:p>
        </w:tc>
        <w:tc>
          <w:tcPr>
            <w:tcW w:w="14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68</w:t>
            </w:r>
          </w:p>
        </w:tc>
        <w:tc>
          <w:tcPr>
            <w:tcW w:w="2479"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w:t>
            </w:r>
          </w:p>
        </w:tc>
        <w:tc>
          <w:tcPr>
            <w:tcW w:w="260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0</w:t>
            </w:r>
          </w:p>
        </w:tc>
        <w:tc>
          <w:tcPr>
            <w:tcW w:w="3905"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pPr>
          </w:p>
        </w:tc>
      </w:tr>
    </w:tbl>
    <w:p w:rsidR="00C62C2B" w:rsidRDefault="00C62C2B">
      <w:pPr>
        <w:sectPr w:rsidR="00C62C2B">
          <w:pgSz w:w="16383" w:h="11906" w:orient="landscape"/>
          <w:pgMar w:top="1440" w:right="1440" w:bottom="1440" w:left="1440" w:header="0" w:footer="0" w:gutter="0"/>
          <w:cols w:space="720"/>
          <w:formProt w:val="0"/>
          <w:docGrid w:linePitch="100" w:charSpace="4096"/>
        </w:sectPr>
      </w:pPr>
    </w:p>
    <w:p w:rsidR="00C62C2B" w:rsidRDefault="00C62C2B">
      <w:pPr>
        <w:sectPr w:rsidR="00C62C2B">
          <w:pgSz w:w="16383" w:h="11906" w:orient="landscape"/>
          <w:pgMar w:top="1440" w:right="1440" w:bottom="1440" w:left="1440" w:header="0" w:footer="0" w:gutter="0"/>
          <w:cols w:space="720"/>
          <w:formProt w:val="0"/>
          <w:docGrid w:linePitch="100" w:charSpace="4096"/>
        </w:sectPr>
      </w:pPr>
      <w:bookmarkStart w:id="8" w:name="block-11782026"/>
      <w:bookmarkEnd w:id="8"/>
    </w:p>
    <w:p w:rsidR="00C62C2B" w:rsidRDefault="008E58AB">
      <w:pPr>
        <w:spacing w:after="0"/>
        <w:ind w:left="120"/>
      </w:pPr>
      <w:r>
        <w:rPr>
          <w:rFonts w:ascii="Times New Roman" w:hAnsi="Times New Roman"/>
          <w:b/>
          <w:color w:val="000000"/>
          <w:sz w:val="28"/>
        </w:rPr>
        <w:lastRenderedPageBreak/>
        <w:t xml:space="preserve">ПОУРОЧНОЕ ПЛАНИРОВАНИЕ </w:t>
      </w:r>
    </w:p>
    <w:p w:rsidR="00C62C2B" w:rsidRDefault="008E58AB">
      <w:pPr>
        <w:spacing w:after="0"/>
        <w:ind w:left="120"/>
      </w:pPr>
      <w:r>
        <w:rPr>
          <w:rFonts w:ascii="Times New Roman" w:hAnsi="Times New Roman"/>
          <w:b/>
          <w:color w:val="000000"/>
          <w:sz w:val="28"/>
        </w:rPr>
        <w:t xml:space="preserve">7 КЛАСС </w:t>
      </w:r>
    </w:p>
    <w:tbl>
      <w:tblPr>
        <w:tblW w:w="13594" w:type="dxa"/>
        <w:tblInd w:w="-8" w:type="dxa"/>
        <w:tblLayout w:type="fixed"/>
        <w:tblCellMar>
          <w:top w:w="50" w:type="dxa"/>
          <w:left w:w="100" w:type="dxa"/>
        </w:tblCellMar>
        <w:tblLook w:val="04A0"/>
      </w:tblPr>
      <w:tblGrid>
        <w:gridCol w:w="573"/>
        <w:gridCol w:w="2560"/>
        <w:gridCol w:w="1242"/>
        <w:gridCol w:w="2247"/>
        <w:gridCol w:w="2386"/>
        <w:gridCol w:w="1699"/>
        <w:gridCol w:w="2887"/>
      </w:tblGrid>
      <w:tr w:rsidR="00C62C2B">
        <w:trPr>
          <w:trHeight w:val="144"/>
        </w:trPr>
        <w:tc>
          <w:tcPr>
            <w:tcW w:w="572"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 п/п</w:t>
            </w:r>
          </w:p>
          <w:p w:rsidR="00C62C2B" w:rsidRDefault="00C62C2B">
            <w:pPr>
              <w:widowControl w:val="0"/>
              <w:spacing w:after="0"/>
              <w:ind w:left="135"/>
            </w:pP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Тема урока</w:t>
            </w:r>
          </w:p>
          <w:p w:rsidR="00C62C2B" w:rsidRDefault="00C62C2B">
            <w:pPr>
              <w:widowControl w:val="0"/>
              <w:spacing w:after="0"/>
              <w:ind w:left="135"/>
            </w:pPr>
          </w:p>
        </w:tc>
        <w:tc>
          <w:tcPr>
            <w:tcW w:w="5875" w:type="dxa"/>
            <w:gridSpan w:val="3"/>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b/>
                <w:color w:val="000000"/>
                <w:sz w:val="24"/>
              </w:rPr>
              <w:t>Количество часов</w:t>
            </w:r>
          </w:p>
        </w:tc>
        <w:tc>
          <w:tcPr>
            <w:tcW w:w="1699"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Дата изучения</w:t>
            </w:r>
          </w:p>
          <w:p w:rsidR="00C62C2B" w:rsidRDefault="00C62C2B">
            <w:pPr>
              <w:widowControl w:val="0"/>
              <w:spacing w:after="0"/>
              <w:ind w:left="135"/>
            </w:pPr>
          </w:p>
        </w:tc>
        <w:tc>
          <w:tcPr>
            <w:tcW w:w="2887"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Электронные цифровые образовательные ресурсы</w:t>
            </w:r>
          </w:p>
          <w:p w:rsidR="00C62C2B" w:rsidRDefault="00C62C2B">
            <w:pPr>
              <w:widowControl w:val="0"/>
              <w:spacing w:after="0"/>
              <w:ind w:left="135"/>
            </w:pPr>
          </w:p>
        </w:tc>
      </w:tr>
      <w:tr w:rsidR="00C62C2B">
        <w:trPr>
          <w:trHeight w:val="144"/>
        </w:trPr>
        <w:tc>
          <w:tcPr>
            <w:tcW w:w="572" w:type="dxa"/>
            <w:vMerge/>
            <w:tcBorders>
              <w:left w:val="single" w:sz="6" w:space="0" w:color="000000"/>
              <w:bottom w:val="single" w:sz="6" w:space="0" w:color="000000"/>
              <w:right w:val="single" w:sz="6" w:space="0" w:color="000000"/>
            </w:tcBorders>
          </w:tcPr>
          <w:p w:rsidR="00C62C2B" w:rsidRDefault="00C62C2B">
            <w:pPr>
              <w:widowControl w:val="0"/>
            </w:pPr>
          </w:p>
        </w:tc>
        <w:tc>
          <w:tcPr>
            <w:tcW w:w="2560" w:type="dxa"/>
            <w:vMerge/>
            <w:tcBorders>
              <w:left w:val="single" w:sz="6" w:space="0" w:color="000000"/>
              <w:bottom w:val="single" w:sz="6" w:space="0" w:color="000000"/>
              <w:right w:val="single" w:sz="6" w:space="0" w:color="000000"/>
            </w:tcBorders>
          </w:tcPr>
          <w:p w:rsidR="00C62C2B" w:rsidRDefault="00C62C2B">
            <w:pPr>
              <w:widowControl w:val="0"/>
            </w:pP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Всего</w:t>
            </w:r>
          </w:p>
          <w:p w:rsidR="00C62C2B" w:rsidRDefault="00C62C2B">
            <w:pPr>
              <w:widowControl w:val="0"/>
              <w:spacing w:after="0"/>
              <w:ind w:left="135"/>
            </w:pP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Контрольные работы</w:t>
            </w:r>
          </w:p>
          <w:p w:rsidR="00C62C2B" w:rsidRDefault="00C62C2B">
            <w:pPr>
              <w:widowControl w:val="0"/>
              <w:spacing w:after="0"/>
              <w:ind w:left="135"/>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Практические работы</w:t>
            </w:r>
          </w:p>
          <w:p w:rsidR="00C62C2B" w:rsidRDefault="00C62C2B">
            <w:pPr>
              <w:widowControl w:val="0"/>
              <w:spacing w:after="0"/>
              <w:ind w:left="135"/>
            </w:pPr>
          </w:p>
        </w:tc>
        <w:tc>
          <w:tcPr>
            <w:tcW w:w="1699" w:type="dxa"/>
            <w:vMerge/>
            <w:tcBorders>
              <w:left w:val="single" w:sz="6" w:space="0" w:color="000000"/>
              <w:bottom w:val="single" w:sz="6" w:space="0" w:color="000000"/>
              <w:right w:val="single" w:sz="6" w:space="0" w:color="000000"/>
            </w:tcBorders>
          </w:tcPr>
          <w:p w:rsidR="00C62C2B" w:rsidRDefault="00C62C2B">
            <w:pPr>
              <w:widowControl w:val="0"/>
            </w:pPr>
          </w:p>
        </w:tc>
        <w:tc>
          <w:tcPr>
            <w:tcW w:w="2887" w:type="dxa"/>
            <w:vMerge/>
            <w:tcBorders>
              <w:left w:val="single" w:sz="6" w:space="0" w:color="000000"/>
              <w:bottom w:val="single" w:sz="6" w:space="0" w:color="000000"/>
              <w:right w:val="single" w:sz="6" w:space="0" w:color="000000"/>
            </w:tcBorders>
          </w:tcPr>
          <w:p w:rsidR="00C62C2B" w:rsidRDefault="00C62C2B">
            <w:pPr>
              <w:widowControl w:val="0"/>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Простейшие геометрические объекты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https://m.edsoo.ru/8866b724</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Многоугольник, ломаная</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https://m.edsoo.ru/8866cb6a</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Смежные и вертикальные углы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https://m.edsoo.ru/8866c5c0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Смежные и вертикальные углы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https://m.edsoo.ru/8866c7be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Смежные и вертикальные углы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Смежные и </w:t>
            </w:r>
            <w:r>
              <w:rPr>
                <w:rFonts w:ascii="Times New Roman" w:hAnsi="Times New Roman"/>
                <w:color w:val="000000"/>
                <w:sz w:val="24"/>
              </w:rPr>
              <w:lastRenderedPageBreak/>
              <w:t>вертикальные углы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Смежные и вертикальные углы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Смежные и вертикальные углы</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9</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Измерение линейных и угловых величин, вычисление отрезков и углов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10</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Измерение линейных и угловых величин, вычисление отрезков и углов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https://m.edsoo.ru/8866c3ea</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Измерение линейных и угловых величин, вычисление отрезков и углов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Измерение линейных и угловых величин, вычисление отрезков и углов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Периметр и площадь фигур, составленных из прямоугольников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Периметр и площадь фигур, составленных </w:t>
            </w:r>
            <w:r w:rsidRPr="008E58AB">
              <w:rPr>
                <w:rFonts w:ascii="Times New Roman" w:hAnsi="Times New Roman"/>
                <w:color w:val="000000"/>
                <w:sz w:val="24"/>
                <w:lang w:val="ru-RU"/>
              </w:rPr>
              <w:lastRenderedPageBreak/>
              <w:t>из прямоугольников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15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Понятие о равных треугольниках и первичные представления о равных фигурах</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https://m.edsoo.ru/8866ce80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равенства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https://m.edsoo.ru/8866d1fa</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равенства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https://m.edsoo.ru/8866d34e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равенства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https://m.edsoo.ru/8866e01e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19</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равенства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20</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равенства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Три признака равенства </w:t>
            </w:r>
            <w:r>
              <w:rPr>
                <w:rFonts w:ascii="Times New Roman" w:hAnsi="Times New Roman"/>
                <w:color w:val="000000"/>
                <w:sz w:val="24"/>
              </w:rPr>
              <w:lastRenderedPageBreak/>
              <w:t>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https://m.edsoo.ru/8866e88e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22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Признаки равенства прямоугольных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Признаки равенства прямоугольных треугольников</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Свойство медианы прямоугольного треугольника, проведённой к гипотенузе</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https://m.edsoo.ru/8866e9ec</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Свойство медианы прямоугольного треугольника, проведённой к гипотенузе</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Равнобедренные и равносторонние треугольники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https://m.edsoo.ru/8866d6fa</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Признаки и свойства равнобедренного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https://m.edsoo.ru/8866d880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Признаки и свойства </w:t>
            </w:r>
            <w:r w:rsidRPr="008E58AB">
              <w:rPr>
                <w:rFonts w:ascii="Times New Roman" w:hAnsi="Times New Roman"/>
                <w:color w:val="000000"/>
                <w:sz w:val="24"/>
                <w:lang w:val="ru-RU"/>
              </w:rPr>
              <w:lastRenderedPageBreak/>
              <w:t>равнобедренного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https://m.edsoo.ru/8866d880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29</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Признаки и свойства равнобедренного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https://m.edsoo.ru/8866e26c</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30</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Неравенства в геометрии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Неравенства в геометрии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https://m.edsoo.ru/8866e3a2</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Неравенства в геометрии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Неравенства в геометрии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Прямоугольный треугольник с углом в 30°</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https://m.edsoo.ru/8866eb22</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Прямоугольный треугольник с углом в 30°</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Контрольная работа по теме </w:t>
            </w:r>
            <w:r w:rsidRPr="008E58AB">
              <w:rPr>
                <w:rFonts w:ascii="Times New Roman" w:hAnsi="Times New Roman"/>
                <w:color w:val="000000"/>
                <w:sz w:val="24"/>
                <w:lang w:val="ru-RU"/>
              </w:rPr>
              <w:lastRenderedPageBreak/>
              <w:t>"Треугольники"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https://m.edsoo.ru/8866ecbc</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37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Параллельные прямые, их свойства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https://m.edsoo.ru/8866ef64</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Пятый постулат Евклида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39</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https://m.edsoo.ru/8866f086</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40</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r w:rsidRPr="008E58AB">
              <w:rPr>
                <w:rFonts w:ascii="Times New Roman" w:hAnsi="Times New Roman"/>
                <w:color w:val="000000"/>
                <w:sz w:val="24"/>
                <w:lang w:val="ru-RU"/>
              </w:rPr>
              <w:lastRenderedPageBreak/>
              <w:t>параллельных прямых секущей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42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https://m.edsoo.ru/8866f3b0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Признак параллельности прямых через равенство </w:t>
            </w:r>
            <w:r w:rsidRPr="008E58AB">
              <w:rPr>
                <w:rFonts w:ascii="Times New Roman" w:hAnsi="Times New Roman"/>
                <w:color w:val="000000"/>
                <w:sz w:val="24"/>
                <w:lang w:val="ru-RU"/>
              </w:rPr>
              <w:lastRenderedPageBreak/>
              <w:t>расстояний от точек одной прямой до второй прямой</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46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Сумма углов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https://m.edsoo.ru/8866f630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Сумма углов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https://m.edsoo.ru/8866f8ba</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Внешние углы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https://m.edsoo.ru/8866fa5e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49</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Внешние углы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50</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Контрольная работа по теме "Параллельные прямые, сумма углов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https://m.edsoo.ru/8866fe6e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Окружность, хорды и диаметр, их свойства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https://m.edsoo.ru/88670800</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Касательная к </w:t>
            </w:r>
            <w:r>
              <w:rPr>
                <w:rFonts w:ascii="Times New Roman" w:hAnsi="Times New Roman"/>
                <w:color w:val="000000"/>
                <w:sz w:val="24"/>
              </w:rPr>
              <w:lastRenderedPageBreak/>
              <w:t>окружности</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https://m.edsoo.ru/88670e9a</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53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Окружность, вписанная в угол</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Окружность, вписанная в угол</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Понятие о ГМТ, применение в задачах</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https://m.edsoo.ru/8867013e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Понятие о ГМТ, применение в задачах</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https://m.edsoo.ru/88670508</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Биссектриса и серединный перпендикуляр как геометрические места точек</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Окружность, описанная около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https://m.edsoo.ru/88670a62</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59</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Окружность, описанная около треугольника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60</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Окружность, вписанная в треугольник</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https://m.edsoo.ru/8867103e</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Окружность, вписанная в треугольник</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Простейшие задачи на построение</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https://m.edsoo.ru/88671188</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Простейшие задачи на построение</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https://m.edsoo.ru/886712d2</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64</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8E58AB">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https://m.edsoo.ru/88671462</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65</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Повторение и обобщение знаний основных понятий и методов курса 7 класса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https://m.edsoo.ru/886715b6</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66</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Итоговая контрольная работа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https://m.edsoo.ru/886716ec</w:t>
              </w:r>
            </w:hyperlink>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67</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Повторение и обобщение знаний основных понятий и методов курса 7 класса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7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68</w:t>
            </w:r>
          </w:p>
        </w:tc>
        <w:tc>
          <w:tcPr>
            <w:tcW w:w="2560"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Повторение и обобщение знаний основных понятий и методов курса 7 класса</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99"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88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https://m.edsoo.ru/886719bc</w:t>
              </w:r>
            </w:hyperlink>
          </w:p>
        </w:tc>
      </w:tr>
      <w:tr w:rsidR="00C62C2B">
        <w:trPr>
          <w:trHeight w:val="144"/>
        </w:trPr>
        <w:tc>
          <w:tcPr>
            <w:tcW w:w="3132" w:type="dxa"/>
            <w:gridSpan w:val="2"/>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ОБЩЕЕ КОЛИЧЕСТВО ЧАСОВ ПО ПРОГРАММЕ</w:t>
            </w:r>
          </w:p>
        </w:tc>
        <w:tc>
          <w:tcPr>
            <w:tcW w:w="1242"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68</w:t>
            </w:r>
          </w:p>
        </w:tc>
        <w:tc>
          <w:tcPr>
            <w:tcW w:w="2247"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4</w:t>
            </w:r>
          </w:p>
        </w:tc>
        <w:tc>
          <w:tcPr>
            <w:tcW w:w="238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0</w:t>
            </w:r>
          </w:p>
        </w:tc>
        <w:tc>
          <w:tcPr>
            <w:tcW w:w="4586" w:type="dxa"/>
            <w:gridSpan w:val="2"/>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pPr>
          </w:p>
        </w:tc>
      </w:tr>
    </w:tbl>
    <w:p w:rsidR="00C62C2B" w:rsidRDefault="00C62C2B">
      <w:pPr>
        <w:sectPr w:rsidR="00C62C2B">
          <w:pgSz w:w="16383" w:h="11906" w:orient="landscape"/>
          <w:pgMar w:top="1440" w:right="1440" w:bottom="1440" w:left="1440" w:header="0" w:footer="0" w:gutter="0"/>
          <w:cols w:space="720"/>
          <w:formProt w:val="0"/>
          <w:docGrid w:linePitch="100" w:charSpace="4096"/>
        </w:sectPr>
      </w:pPr>
    </w:p>
    <w:p w:rsidR="00C62C2B" w:rsidRDefault="008E58AB">
      <w:pPr>
        <w:spacing w:after="0"/>
        <w:ind w:left="120"/>
      </w:pPr>
      <w:r>
        <w:rPr>
          <w:rFonts w:ascii="Times New Roman" w:hAnsi="Times New Roman"/>
          <w:b/>
          <w:color w:val="000000"/>
          <w:sz w:val="28"/>
        </w:rPr>
        <w:lastRenderedPageBreak/>
        <w:t xml:space="preserve">8 КЛАСС </w:t>
      </w:r>
    </w:p>
    <w:tbl>
      <w:tblPr>
        <w:tblW w:w="13594" w:type="dxa"/>
        <w:tblInd w:w="-8" w:type="dxa"/>
        <w:tblLayout w:type="fixed"/>
        <w:tblCellMar>
          <w:top w:w="50" w:type="dxa"/>
          <w:left w:w="100" w:type="dxa"/>
        </w:tblCellMar>
        <w:tblLook w:val="04A0"/>
      </w:tblPr>
      <w:tblGrid>
        <w:gridCol w:w="524"/>
        <w:gridCol w:w="3041"/>
        <w:gridCol w:w="1161"/>
        <w:gridCol w:w="2153"/>
        <w:gridCol w:w="2296"/>
        <w:gridCol w:w="1626"/>
        <w:gridCol w:w="2793"/>
      </w:tblGrid>
      <w:tr w:rsidR="00C62C2B">
        <w:trPr>
          <w:trHeight w:val="144"/>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 п/п</w:t>
            </w:r>
          </w:p>
          <w:p w:rsidR="00C62C2B" w:rsidRDefault="00C62C2B">
            <w:pPr>
              <w:widowControl w:val="0"/>
              <w:spacing w:after="0"/>
              <w:ind w:left="135"/>
            </w:pP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Тема урока</w:t>
            </w:r>
          </w:p>
          <w:p w:rsidR="00C62C2B" w:rsidRDefault="00C62C2B">
            <w:pPr>
              <w:widowControl w:val="0"/>
              <w:spacing w:after="0"/>
              <w:ind w:left="135"/>
            </w:pP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b/>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Дата изучения</w:t>
            </w:r>
          </w:p>
          <w:p w:rsidR="00C62C2B" w:rsidRDefault="00C62C2B">
            <w:pPr>
              <w:widowControl w:val="0"/>
              <w:spacing w:after="0"/>
              <w:ind w:left="135"/>
            </w:pP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Электронные цифровые образовательные ресурсы</w:t>
            </w:r>
          </w:p>
          <w:p w:rsidR="00C62C2B" w:rsidRDefault="00C62C2B">
            <w:pPr>
              <w:widowControl w:val="0"/>
              <w:spacing w:after="0"/>
              <w:ind w:left="135"/>
            </w:pPr>
          </w:p>
        </w:tc>
      </w:tr>
      <w:tr w:rsidR="00C62C2B">
        <w:trPr>
          <w:trHeight w:val="144"/>
        </w:trPr>
        <w:tc>
          <w:tcPr>
            <w:tcW w:w="523" w:type="dxa"/>
            <w:vMerge/>
            <w:tcBorders>
              <w:left w:val="single" w:sz="6" w:space="0" w:color="000000"/>
              <w:bottom w:val="single" w:sz="6" w:space="0" w:color="000000"/>
              <w:right w:val="single" w:sz="6" w:space="0" w:color="000000"/>
            </w:tcBorders>
          </w:tcPr>
          <w:p w:rsidR="00C62C2B" w:rsidRDefault="00C62C2B">
            <w:pPr>
              <w:widowControl w:val="0"/>
            </w:pPr>
          </w:p>
        </w:tc>
        <w:tc>
          <w:tcPr>
            <w:tcW w:w="3041" w:type="dxa"/>
            <w:vMerge/>
            <w:tcBorders>
              <w:left w:val="single" w:sz="6" w:space="0" w:color="000000"/>
              <w:bottom w:val="single" w:sz="6" w:space="0" w:color="000000"/>
              <w:right w:val="single" w:sz="6" w:space="0" w:color="000000"/>
            </w:tcBorders>
          </w:tcPr>
          <w:p w:rsidR="00C62C2B" w:rsidRDefault="00C62C2B">
            <w:pPr>
              <w:widowControl w:val="0"/>
            </w:pP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Всего</w:t>
            </w:r>
          </w:p>
          <w:p w:rsidR="00C62C2B" w:rsidRDefault="00C62C2B">
            <w:pPr>
              <w:widowControl w:val="0"/>
              <w:spacing w:after="0"/>
              <w:ind w:left="135"/>
            </w:pP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Контрольные работы</w:t>
            </w:r>
          </w:p>
          <w:p w:rsidR="00C62C2B" w:rsidRDefault="00C62C2B">
            <w:pPr>
              <w:widowControl w:val="0"/>
              <w:spacing w:after="0"/>
              <w:ind w:left="135"/>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Практические работы</w:t>
            </w:r>
          </w:p>
          <w:p w:rsidR="00C62C2B" w:rsidRDefault="00C62C2B">
            <w:pPr>
              <w:widowControl w:val="0"/>
              <w:spacing w:after="0"/>
              <w:ind w:left="135"/>
            </w:pPr>
          </w:p>
        </w:tc>
        <w:tc>
          <w:tcPr>
            <w:tcW w:w="1626" w:type="dxa"/>
            <w:vMerge/>
            <w:tcBorders>
              <w:left w:val="single" w:sz="6" w:space="0" w:color="000000"/>
              <w:bottom w:val="single" w:sz="6" w:space="0" w:color="000000"/>
              <w:right w:val="single" w:sz="6" w:space="0" w:color="000000"/>
            </w:tcBorders>
          </w:tcPr>
          <w:p w:rsidR="00C62C2B" w:rsidRDefault="00C62C2B">
            <w:pPr>
              <w:widowControl w:val="0"/>
            </w:pPr>
          </w:p>
        </w:tc>
        <w:tc>
          <w:tcPr>
            <w:tcW w:w="2793" w:type="dxa"/>
            <w:vMerge/>
            <w:tcBorders>
              <w:left w:val="single" w:sz="6" w:space="0" w:color="000000"/>
              <w:bottom w:val="single" w:sz="6" w:space="0" w:color="000000"/>
              <w:right w:val="single" w:sz="6" w:space="0" w:color="000000"/>
            </w:tcBorders>
          </w:tcPr>
          <w:p w:rsidR="00C62C2B" w:rsidRDefault="00C62C2B">
            <w:pPr>
              <w:widowControl w:val="0"/>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Параллелограмм, его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https://m.edsoo.ru/88671af2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Параллелограмм, его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https://m.edsoo.ru/88671ca0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Параллелограмм, его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https://m.edsoo.ru/88671ca0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https://m.edsoo.ru/88671dea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Частные случаи параллелограммов (прямоугольник, ромб, </w:t>
            </w:r>
            <w:r w:rsidRPr="008E58AB">
              <w:rPr>
                <w:rFonts w:ascii="Times New Roman" w:hAnsi="Times New Roman"/>
                <w:color w:val="000000"/>
                <w:sz w:val="24"/>
                <w:lang w:val="ru-RU"/>
              </w:rPr>
              <w:lastRenderedPageBreak/>
              <w:t>квадрат),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https://m.edsoo.ru/88671f20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https://m.edsoo.ru/8867209c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Трапеция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https://m.edsoo.ru/88672358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Равнобокая и прямоугольная трапеции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https://m.edsoo.ru/8867252e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Равнобокая и прямоугольная трапеции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https://m.edsoo.ru/88672858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Метод удвоения медианы</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https://m.edsoo.ru/88672b14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Центральная симметрия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https://m.edsoo.ru/88672b14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12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Контрольная работа по теме "Четырёхугольники"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https://m.edsoo.ru/88672c9a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Фалеса и теорема о пропорциональных отрезках</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https://m.edsoo.ru/8867337a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Средняя линия треугольника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https://m.edsoo.ru/88672e0c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Средняя линия треугольника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https://m.edsoo.ru/88672f38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Трапеция, её средняя линия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https://m.edsoo.ru/88672358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Трапеция, её средняя линия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https://m.edsoo.ru/88673064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Пропорциональные отрезки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https://m.edsoo.ru/88673794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19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Пропорциональные отрезки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https://m.edsoo.ru/88673794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Центр масс в треугольнике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https://m.edsoo.ru/886738fc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Подобные треугольники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https://m.edsoo.ru/88673a78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https://m.edsoo.ru/88673bae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https://m.edsoo.ru/88673d52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https://m.edsoo.ru/8867400e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26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Применение подобия при решении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Контрольная работа по теме "Подобные треугольники"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https://m.edsoo.ru/8867445a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Свойства площадей геометрических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https://m.edsoo.ru/886745fe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https://m.edsoo.ru/88674860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https://m.edsoo.ru/88674a22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https://m.edsoo.ru/88674a22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https://m.edsoo.ru/88675288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33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https://m.edsoo.ru/8867542c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Вычисление площадей сложных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https://m.edsoo.ru/88674e78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Площади фигур на клетчатой бумаге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https://m.edsoo.ru/8867473e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Площади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Площади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Задачи с практическим содержанием</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https://m.edsoo.ru/88675558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Задачи с практическим содержанием</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https://m.edsoo.ru/88675684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Решение задач с помощью метода вспомогательной </w:t>
            </w:r>
            <w:r w:rsidRPr="008E58AB">
              <w:rPr>
                <w:rFonts w:ascii="Times New Roman" w:hAnsi="Times New Roman"/>
                <w:color w:val="000000"/>
                <w:sz w:val="24"/>
                <w:lang w:val="ru-RU"/>
              </w:rPr>
              <w:lastRenderedPageBreak/>
              <w:t>площади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https://m.edsoo.ru/88674f90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41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Контрольная работа по теме "Площадь"</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https://m.edsoo.ru/8867579c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https://m.edsoo.ru/88675918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https://m.edsoo.ru/88675918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https://m.edsoo.ru/88675abc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Определение тригонометрических функций острого угла прямоугольного треугольника, тригонометрические </w:t>
            </w:r>
            <w:r w:rsidRPr="008E58AB">
              <w:rPr>
                <w:rFonts w:ascii="Times New Roman" w:hAnsi="Times New Roman"/>
                <w:color w:val="000000"/>
                <w:sz w:val="24"/>
                <w:lang w:val="ru-RU"/>
              </w:rPr>
              <w:lastRenderedPageBreak/>
              <w:t>соотношения в прямоугольном треугольнике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https://m.edsoo.ru/88675d32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48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Основное тригонометрическое тождество</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https://m.edsoo.ru/88675f44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Основное тригонометрическое тождество</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Основное тригонометрическое тождество</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Контрольная работа по теме "Теорема Пифагора и начала тригонометрии"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https://m.edsoo.ru/8a1407e8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Вписанные и центральные углы, угол между касательной и хордой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https://m.edsoo.ru/8a1415b2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Вписанные и центральные углы, угол между касательной и хордой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https://m.edsoo.ru/8a141940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Вписанные и </w:t>
            </w:r>
            <w:r w:rsidRPr="008E58AB">
              <w:rPr>
                <w:rFonts w:ascii="Times New Roman" w:hAnsi="Times New Roman"/>
                <w:color w:val="000000"/>
                <w:sz w:val="24"/>
                <w:lang w:val="ru-RU"/>
              </w:rPr>
              <w:lastRenderedPageBreak/>
              <w:t>центральные углы, угол между касательной и хордой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https://m.edsoo.ru/8a141b34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55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Углы между хордами и секущими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Углы между хордами и секущими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Вписанные и описанные четырёхугольники,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https://m.edsoo.ru/8a140f86</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Вписанные и описанные четырёхугольники,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https://m.edsoo.ru/8a1416d4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Вписанные и описанные четырёхугольники,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https://m.edsoo.ru/8a1416d4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Применение свойств вписанных и описанных </w:t>
            </w:r>
            <w:r w:rsidRPr="008E58AB">
              <w:rPr>
                <w:rFonts w:ascii="Times New Roman" w:hAnsi="Times New Roman"/>
                <w:color w:val="000000"/>
                <w:sz w:val="24"/>
                <w:lang w:val="ru-RU"/>
              </w:rPr>
              <w:lastRenderedPageBreak/>
              <w:t>четырёхугольников при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Взаимное расположение двух окружностей, общие касательные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https://m.edsoo.ru/8a1410a8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Касание окружностей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https://m.edsoo.ru/8a1410a8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8E58AB">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https://m.edsoo.ru/8a141c88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Повторение основных понятий и методов курсов 7 и 8 классов, обобщение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https://m.edsoo.ru/8a141ddc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Повторение основных понятий и методов курсов 7 и 8 классов, обобщение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https://m.edsoo.ru/8a141efe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Итоговая контрольная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https://m.edsoo.ru/8a142368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Повторение основных понятий и методов курсов 7 и 8 классов, обобщение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https://m.edsoo.ru/8a1420ac</w:t>
              </w:r>
            </w:hyperlink>
          </w:p>
        </w:tc>
      </w:tr>
      <w:tr w:rsidR="00C62C2B">
        <w:trPr>
          <w:trHeight w:val="144"/>
        </w:trPr>
        <w:tc>
          <w:tcPr>
            <w:tcW w:w="3564" w:type="dxa"/>
            <w:gridSpan w:val="2"/>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68</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0</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pPr>
          </w:p>
        </w:tc>
      </w:tr>
    </w:tbl>
    <w:p w:rsidR="00C62C2B" w:rsidRDefault="00C62C2B">
      <w:pPr>
        <w:sectPr w:rsidR="00C62C2B">
          <w:pgSz w:w="16383" w:h="11906" w:orient="landscape"/>
          <w:pgMar w:top="1440" w:right="1440" w:bottom="1440" w:left="1440" w:header="0" w:footer="0" w:gutter="0"/>
          <w:cols w:space="720"/>
          <w:formProt w:val="0"/>
          <w:docGrid w:linePitch="100" w:charSpace="4096"/>
        </w:sectPr>
      </w:pPr>
    </w:p>
    <w:p w:rsidR="00C62C2B" w:rsidRDefault="008E58AB">
      <w:pPr>
        <w:spacing w:after="0"/>
        <w:ind w:left="120"/>
      </w:pPr>
      <w:r>
        <w:rPr>
          <w:rFonts w:ascii="Times New Roman" w:hAnsi="Times New Roman"/>
          <w:b/>
          <w:color w:val="000000"/>
          <w:sz w:val="28"/>
        </w:rPr>
        <w:lastRenderedPageBreak/>
        <w:t xml:space="preserve">9 КЛАСС </w:t>
      </w:r>
    </w:p>
    <w:tbl>
      <w:tblPr>
        <w:tblW w:w="13594" w:type="dxa"/>
        <w:tblInd w:w="-8" w:type="dxa"/>
        <w:tblLayout w:type="fixed"/>
        <w:tblCellMar>
          <w:top w:w="50" w:type="dxa"/>
          <w:left w:w="100" w:type="dxa"/>
        </w:tblCellMar>
        <w:tblLook w:val="04A0"/>
      </w:tblPr>
      <w:tblGrid>
        <w:gridCol w:w="524"/>
        <w:gridCol w:w="3041"/>
        <w:gridCol w:w="1161"/>
        <w:gridCol w:w="2153"/>
        <w:gridCol w:w="2296"/>
        <w:gridCol w:w="1626"/>
        <w:gridCol w:w="2793"/>
      </w:tblGrid>
      <w:tr w:rsidR="00C62C2B">
        <w:trPr>
          <w:trHeight w:val="144"/>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 п/п</w:t>
            </w:r>
          </w:p>
          <w:p w:rsidR="00C62C2B" w:rsidRDefault="00C62C2B">
            <w:pPr>
              <w:widowControl w:val="0"/>
              <w:spacing w:after="0"/>
              <w:ind w:left="135"/>
            </w:pP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Тема урока</w:t>
            </w:r>
          </w:p>
          <w:p w:rsidR="00C62C2B" w:rsidRDefault="00C62C2B">
            <w:pPr>
              <w:widowControl w:val="0"/>
              <w:spacing w:after="0"/>
              <w:ind w:left="135"/>
            </w:pP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b/>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Дата изучения</w:t>
            </w:r>
          </w:p>
          <w:p w:rsidR="00C62C2B" w:rsidRDefault="00C62C2B">
            <w:pPr>
              <w:widowControl w:val="0"/>
              <w:spacing w:after="0"/>
              <w:ind w:left="135"/>
            </w:pP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Электронные цифровые образовательные ресурсы</w:t>
            </w:r>
          </w:p>
          <w:p w:rsidR="00C62C2B" w:rsidRDefault="00C62C2B">
            <w:pPr>
              <w:widowControl w:val="0"/>
              <w:spacing w:after="0"/>
              <w:ind w:left="135"/>
            </w:pPr>
          </w:p>
        </w:tc>
      </w:tr>
      <w:tr w:rsidR="00C62C2B">
        <w:trPr>
          <w:trHeight w:val="144"/>
        </w:trPr>
        <w:tc>
          <w:tcPr>
            <w:tcW w:w="523" w:type="dxa"/>
            <w:vMerge/>
            <w:tcBorders>
              <w:left w:val="single" w:sz="6" w:space="0" w:color="000000"/>
              <w:bottom w:val="single" w:sz="6" w:space="0" w:color="000000"/>
              <w:right w:val="single" w:sz="6" w:space="0" w:color="000000"/>
            </w:tcBorders>
          </w:tcPr>
          <w:p w:rsidR="00C62C2B" w:rsidRDefault="00C62C2B">
            <w:pPr>
              <w:widowControl w:val="0"/>
            </w:pPr>
          </w:p>
        </w:tc>
        <w:tc>
          <w:tcPr>
            <w:tcW w:w="3041" w:type="dxa"/>
            <w:vMerge/>
            <w:tcBorders>
              <w:left w:val="single" w:sz="6" w:space="0" w:color="000000"/>
              <w:bottom w:val="single" w:sz="6" w:space="0" w:color="000000"/>
              <w:right w:val="single" w:sz="6" w:space="0" w:color="000000"/>
            </w:tcBorders>
          </w:tcPr>
          <w:p w:rsidR="00C62C2B" w:rsidRDefault="00C62C2B">
            <w:pPr>
              <w:widowControl w:val="0"/>
            </w:pP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Всего</w:t>
            </w:r>
          </w:p>
          <w:p w:rsidR="00C62C2B" w:rsidRDefault="00C62C2B">
            <w:pPr>
              <w:widowControl w:val="0"/>
              <w:spacing w:after="0"/>
              <w:ind w:left="135"/>
            </w:pP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Контрольные работы</w:t>
            </w:r>
          </w:p>
          <w:p w:rsidR="00C62C2B" w:rsidRDefault="00C62C2B">
            <w:pPr>
              <w:widowControl w:val="0"/>
              <w:spacing w:after="0"/>
              <w:ind w:left="135"/>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b/>
                <w:color w:val="000000"/>
                <w:sz w:val="24"/>
              </w:rPr>
              <w:t>Практические работы</w:t>
            </w:r>
          </w:p>
          <w:p w:rsidR="00C62C2B" w:rsidRDefault="00C62C2B">
            <w:pPr>
              <w:widowControl w:val="0"/>
              <w:spacing w:after="0"/>
              <w:ind w:left="135"/>
            </w:pPr>
          </w:p>
        </w:tc>
        <w:tc>
          <w:tcPr>
            <w:tcW w:w="1626" w:type="dxa"/>
            <w:vMerge/>
            <w:tcBorders>
              <w:left w:val="single" w:sz="6" w:space="0" w:color="000000"/>
              <w:bottom w:val="single" w:sz="6" w:space="0" w:color="000000"/>
              <w:right w:val="single" w:sz="6" w:space="0" w:color="000000"/>
            </w:tcBorders>
          </w:tcPr>
          <w:p w:rsidR="00C62C2B" w:rsidRDefault="00C62C2B">
            <w:pPr>
              <w:widowControl w:val="0"/>
            </w:pPr>
          </w:p>
        </w:tc>
        <w:tc>
          <w:tcPr>
            <w:tcW w:w="2793" w:type="dxa"/>
            <w:vMerge/>
            <w:tcBorders>
              <w:left w:val="single" w:sz="6" w:space="0" w:color="000000"/>
              <w:bottom w:val="single" w:sz="6" w:space="0" w:color="000000"/>
              <w:right w:val="single" w:sz="6" w:space="0" w:color="000000"/>
            </w:tcBorders>
          </w:tcPr>
          <w:p w:rsidR="00C62C2B" w:rsidRDefault="00C62C2B">
            <w:pPr>
              <w:widowControl w:val="0"/>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Определение тригонометрических функций углов от 0° до 180°</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https://m.edsoo.ru/8a1424bc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Формулы приведения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Теорема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https://m.edsoo.ru/8a14336c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Теорема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Теорема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https://m.edsoo.ru/8a142d5e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Теорема 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https://m.edsoo.ru/8a142e8a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Теорема 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Теорема 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Нахождение длин сторон и величин углов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https://m.edsoo.ru/8a1430b0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https://m.edsoo.ru/8a142ac0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https://m.edsoo.ru/8a142ac0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https://m.edsoo.ru/8a142ac0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https://m.edsoo.ru/8a142ac0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Практическое применение теорем синусов и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https://m.edsoo.ru/8a142c3c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Практическое применение теорем </w:t>
            </w:r>
            <w:r w:rsidRPr="008E58AB">
              <w:rPr>
                <w:rFonts w:ascii="Times New Roman" w:hAnsi="Times New Roman"/>
                <w:color w:val="000000"/>
                <w:sz w:val="24"/>
                <w:lang w:val="ru-RU"/>
              </w:rPr>
              <w:lastRenderedPageBreak/>
              <w:t>синусов и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16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Контрольная работа по теме "Решение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https://m.edsoo.ru/8a14392a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Понятие о преобразовании подобия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https://m.edsoo.ru/8a143ab0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Соответственные элементы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https://m.edsoo.ru/8a143de4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Соответственные элементы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https://m.edsoo.ru/8a14406e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https://m.edsoo.ru/8a1441a4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22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https://m.edsoo.ru/8a1442da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Применение теорем в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https://m.edsoo.ru/8a143f06</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Применение теорем в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https://m.edsoo.ru/8a1443fc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Применение теорем в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https://m.edsoo.ru/8a144578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sidRPr="008E58A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https://m.edsoo.ru/8a1447a8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Определение векторов. Физический и геометрический смысл векторов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https://m.edsoo.ru/8a144960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 xml:space="preserve">Сложение и вычитание </w:t>
            </w:r>
            <w:r w:rsidRPr="008E58AB">
              <w:rPr>
                <w:rFonts w:ascii="Times New Roman" w:hAnsi="Times New Roman"/>
                <w:color w:val="000000"/>
                <w:sz w:val="24"/>
                <w:lang w:val="ru-RU"/>
              </w:rPr>
              <w:lastRenderedPageBreak/>
              <w:t>векторов, умножение вектора на число</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https://m.edsoo.ru/8a144a8c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29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Сложение и вычитание векторов, умножение вектора на число</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https://m.edsoo.ru/8a144d52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Сложение и вычитание векторов, умножение вектора на число</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Pr="008E58AB" w:rsidRDefault="008E58AB">
            <w:pPr>
              <w:widowControl w:val="0"/>
              <w:spacing w:after="0"/>
              <w:ind w:left="135"/>
              <w:rPr>
                <w:lang w:val="ru-RU"/>
              </w:rPr>
            </w:pPr>
            <w:r w:rsidRPr="008E58AB">
              <w:rPr>
                <w:rFonts w:ascii="Times New Roman" w:hAnsi="Times New Roman"/>
                <w:color w:val="000000"/>
                <w:sz w:val="24"/>
                <w:lang w:val="ru-RU"/>
              </w:rPr>
              <w:t>Разложение вектора по двум неколлинеарным векторам</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Координаты вектора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https://m.edsoo.ru/8a144fbe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https://m.edsoo.ru/8a14539c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https://m.edsoo.ru/8a14550e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Решение задач с </w:t>
            </w:r>
            <w:r>
              <w:rPr>
                <w:rFonts w:ascii="Times New Roman" w:hAnsi="Times New Roman"/>
                <w:color w:val="000000"/>
                <w:sz w:val="24"/>
              </w:rPr>
              <w:lastRenderedPageBreak/>
              <w:t>помощью векторов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https://m.edsoo.ru/8a144c3a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36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Решение задач с помощью векторов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https://m.edsoo.ru/8a1458c4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Применение векторов для решения задач физики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Контрольная работа по теме "Векторы"</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https://m.edsoo.ru/8a145b08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Декартовы координаты точек на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Уравнение прямой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https://m.edsoo.ru/8a145c48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Уравнение прямой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Уравнение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https://m.edsoo.ru/8a14635a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Координаты точек пересечения окружности и прямой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https://m.edsoo.ru/8a146620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44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Контрольная работа по теме "Декартовы координаты на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https://m.edsoo.ru/8a146e0e</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Правильные многоугольники, вычисление их элементов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https://m.edsoo.ru/8a146fda</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Число π. Длина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https://m.edsoo.ru/8a1472c8</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Число π. Длина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https://m.edsoo.ru/8a14714c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Длина дуги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52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Радианная мера угла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Площадь круга, сектора, сегмента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https://m.edsoo.ru/8a147426</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Площадь круга, сектора, сегмента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https://m.edsoo.ru/8a147750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Площадь круга, сектора, сегмента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Понятие о движении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https://m.edsoo.ru/8a147c82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https://m.edsoo.ru/8a147f16</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59</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61</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Применение движений при решении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https://m.edsoo.ru/8a1480e2</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62</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систематизация знаний. Измерение геометрических величин. Треугольники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https://m.edsoo.ru/8a148524</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https://m.edsoo.ru/8a148650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Повторение, обобщение, систематизация знаний. </w:t>
            </w:r>
            <w:r>
              <w:rPr>
                <w:rFonts w:ascii="Times New Roman" w:hAnsi="Times New Roman"/>
                <w:color w:val="000000"/>
                <w:sz w:val="24"/>
              </w:rPr>
              <w:lastRenderedPageBreak/>
              <w:t>Окружность и круг. Геометрические построения. Углы в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lastRenderedPageBreak/>
              <w:t>66</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Итоговая контрольная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https://m.edsoo.ru/8a148920</w:t>
              </w:r>
            </w:hyperlink>
          </w:p>
        </w:tc>
      </w:tr>
      <w:tr w:rsidR="00C62C2B">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pPr>
            <w:r>
              <w:rPr>
                <w:rFonts w:ascii="Times New Roman" w:hAnsi="Times New Roman"/>
                <w:color w:val="000000"/>
                <w:sz w:val="24"/>
              </w:rPr>
              <w:t>68</w:t>
            </w:r>
          </w:p>
        </w:tc>
        <w:tc>
          <w:tcPr>
            <w:tcW w:w="304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Повторение, обобщение, систематизация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line="276" w:lineRule="exact"/>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spacing w:after="0"/>
              <w:ind w:left="135"/>
            </w:pPr>
          </w:p>
        </w:tc>
      </w:tr>
      <w:tr w:rsidR="00C62C2B">
        <w:trPr>
          <w:trHeight w:val="144"/>
        </w:trPr>
        <w:tc>
          <w:tcPr>
            <w:tcW w:w="3564" w:type="dxa"/>
            <w:gridSpan w:val="2"/>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ind w:left="135"/>
            </w:pPr>
            <w:r>
              <w:rPr>
                <w:rFonts w:ascii="Times New Roman" w:hAnsi="Times New Roman"/>
                <w:color w:val="000000"/>
                <w:sz w:val="24"/>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68</w:t>
            </w:r>
          </w:p>
        </w:tc>
        <w:tc>
          <w:tcPr>
            <w:tcW w:w="2153"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6</w:t>
            </w:r>
          </w:p>
        </w:tc>
        <w:tc>
          <w:tcPr>
            <w:tcW w:w="2296" w:type="dxa"/>
            <w:tcBorders>
              <w:top w:val="single" w:sz="6" w:space="0" w:color="000000"/>
              <w:left w:val="single" w:sz="6" w:space="0" w:color="000000"/>
              <w:bottom w:val="single" w:sz="6" w:space="0" w:color="000000"/>
              <w:right w:val="single" w:sz="6" w:space="0" w:color="000000"/>
            </w:tcBorders>
            <w:vAlign w:val="center"/>
          </w:tcPr>
          <w:p w:rsidR="00C62C2B" w:rsidRDefault="008E58AB">
            <w:pPr>
              <w:widowControl w:val="0"/>
              <w:spacing w:after="0" w:line="276" w:lineRule="exact"/>
              <w:ind w:left="135"/>
              <w:jc w:val="center"/>
            </w:pPr>
            <w:r>
              <w:rPr>
                <w:rFonts w:ascii="Times New Roman" w:hAnsi="Times New Roman"/>
                <w:color w:val="000000"/>
                <w:sz w:val="24"/>
              </w:rPr>
              <w:t>0</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rsidR="00C62C2B" w:rsidRDefault="00C62C2B">
            <w:pPr>
              <w:widowControl w:val="0"/>
            </w:pPr>
          </w:p>
        </w:tc>
      </w:tr>
    </w:tbl>
    <w:p w:rsidR="00C62C2B" w:rsidRDefault="00C62C2B">
      <w:pPr>
        <w:sectPr w:rsidR="00C62C2B">
          <w:pgSz w:w="16383" w:h="11906" w:orient="landscape"/>
          <w:pgMar w:top="1440" w:right="1440" w:bottom="1440" w:left="1440" w:header="0" w:footer="0" w:gutter="0"/>
          <w:cols w:space="720"/>
          <w:formProt w:val="0"/>
          <w:docGrid w:linePitch="100" w:charSpace="4096"/>
        </w:sectPr>
      </w:pPr>
    </w:p>
    <w:p w:rsidR="00C62C2B" w:rsidRDefault="00C62C2B">
      <w:pPr>
        <w:sectPr w:rsidR="00C62C2B">
          <w:pgSz w:w="16383" w:h="11906" w:orient="landscape"/>
          <w:pgMar w:top="1440" w:right="1440" w:bottom="1440" w:left="1440" w:header="0" w:footer="0" w:gutter="0"/>
          <w:cols w:space="720"/>
          <w:formProt w:val="0"/>
          <w:docGrid w:linePitch="100" w:charSpace="4096"/>
        </w:sectPr>
      </w:pPr>
      <w:bookmarkStart w:id="9" w:name="block-11782027"/>
      <w:bookmarkEnd w:id="9"/>
    </w:p>
    <w:p w:rsidR="00C62C2B" w:rsidRDefault="008E58AB">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C62C2B" w:rsidRDefault="008E58AB">
      <w:pPr>
        <w:spacing w:after="0" w:line="480" w:lineRule="exact"/>
        <w:ind w:left="120"/>
      </w:pPr>
      <w:r>
        <w:rPr>
          <w:rFonts w:ascii="Times New Roman" w:hAnsi="Times New Roman"/>
          <w:b/>
          <w:color w:val="000000"/>
          <w:sz w:val="28"/>
        </w:rPr>
        <w:t>ОБЯЗАТЕЛЬНЫЕ УЧЕБНЫЕ МАТЕРИАЛЫ ДЛЯ УЧЕНИКА</w:t>
      </w:r>
    </w:p>
    <w:p w:rsidR="00C62C2B" w:rsidRDefault="008E58AB">
      <w:pPr>
        <w:spacing w:after="0" w:line="480" w:lineRule="exact"/>
        <w:ind w:left="120"/>
      </w:pPr>
      <w:r>
        <w:rPr>
          <w:rFonts w:ascii="Times New Roman" w:hAnsi="Times New Roman"/>
          <w:color w:val="000000"/>
          <w:sz w:val="28"/>
        </w:rPr>
        <w:t>​‌‌​</w:t>
      </w:r>
    </w:p>
    <w:p w:rsidR="00C62C2B" w:rsidRDefault="008E58AB">
      <w:pPr>
        <w:spacing w:after="0" w:line="480" w:lineRule="exact"/>
        <w:ind w:left="120"/>
      </w:pPr>
      <w:r>
        <w:rPr>
          <w:rFonts w:ascii="Times New Roman" w:hAnsi="Times New Roman"/>
          <w:color w:val="000000"/>
          <w:sz w:val="28"/>
        </w:rPr>
        <w:t>​‌‌</w:t>
      </w:r>
    </w:p>
    <w:p w:rsidR="00C62C2B" w:rsidRDefault="008E58AB">
      <w:pPr>
        <w:spacing w:after="0"/>
        <w:ind w:left="120"/>
      </w:pPr>
      <w:r>
        <w:rPr>
          <w:rFonts w:ascii="Times New Roman" w:hAnsi="Times New Roman"/>
          <w:color w:val="000000"/>
          <w:sz w:val="28"/>
        </w:rPr>
        <w:t>​</w:t>
      </w:r>
    </w:p>
    <w:p w:rsidR="00C62C2B" w:rsidRDefault="008E58AB">
      <w:pPr>
        <w:spacing w:after="0" w:line="480" w:lineRule="exact"/>
        <w:ind w:left="120"/>
      </w:pPr>
      <w:r>
        <w:rPr>
          <w:rFonts w:ascii="Times New Roman" w:hAnsi="Times New Roman"/>
          <w:b/>
          <w:color w:val="000000"/>
          <w:sz w:val="28"/>
        </w:rPr>
        <w:t>МЕТОДИЧЕСКИЕ МАТЕРИАЛЫ ДЛЯ УЧИТЕЛЯ</w:t>
      </w:r>
    </w:p>
    <w:p w:rsidR="00C62C2B" w:rsidRDefault="008E58AB">
      <w:pPr>
        <w:spacing w:after="0" w:line="480" w:lineRule="exact"/>
        <w:ind w:left="120"/>
      </w:pPr>
      <w:r>
        <w:rPr>
          <w:rFonts w:ascii="Times New Roman" w:hAnsi="Times New Roman"/>
          <w:color w:val="000000"/>
          <w:sz w:val="28"/>
        </w:rPr>
        <w:t>​‌‌​</w:t>
      </w:r>
    </w:p>
    <w:p w:rsidR="00C62C2B" w:rsidRDefault="00C62C2B">
      <w:pPr>
        <w:spacing w:after="0"/>
        <w:ind w:left="120"/>
      </w:pPr>
    </w:p>
    <w:p w:rsidR="00C62C2B" w:rsidRDefault="008E58AB">
      <w:pPr>
        <w:spacing w:after="0" w:line="480" w:lineRule="exact"/>
        <w:ind w:left="120"/>
      </w:pPr>
      <w:r>
        <w:rPr>
          <w:rFonts w:ascii="Times New Roman" w:hAnsi="Times New Roman"/>
          <w:b/>
          <w:color w:val="000000"/>
          <w:sz w:val="28"/>
        </w:rPr>
        <w:t>ЦИФРОВЫЕ ОБРАЗОВАТЕЛЬНЫЕ РЕСУРСЫ И РЕСУРСЫ СЕТИ ИНТЕРНЕТ</w:t>
      </w:r>
    </w:p>
    <w:p w:rsidR="00C62C2B" w:rsidRDefault="008E58AB">
      <w:pPr>
        <w:spacing w:after="0" w:line="480" w:lineRule="exact"/>
        <w:ind w:left="120"/>
        <w:sectPr w:rsidR="00C62C2B">
          <w:pgSz w:w="11906" w:h="16383"/>
          <w:pgMar w:top="1440" w:right="1440" w:bottom="1440" w:left="1440" w:header="0" w:footer="0" w:gutter="0"/>
          <w:cols w:space="720"/>
          <w:formProt w:val="0"/>
          <w:docGrid w:linePitch="100" w:charSpace="4096"/>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0" w:name="block-11782028"/>
      <w:bookmarkStart w:id="11" w:name="block-117820281"/>
      <w:bookmarkEnd w:id="10"/>
      <w:bookmarkEnd w:id="11"/>
    </w:p>
    <w:p w:rsidR="00C62C2B" w:rsidRDefault="00C62C2B"/>
    <w:sectPr w:rsidR="00C62C2B" w:rsidSect="00C62C2B">
      <w:pgSz w:w="11906" w:h="16838"/>
      <w:pgMar w:top="1440" w:right="1440" w:bottom="1440" w:left="14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125F"/>
    <w:multiLevelType w:val="multilevel"/>
    <w:tmpl w:val="06C2A190"/>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E9A1356"/>
    <w:multiLevelType w:val="multilevel"/>
    <w:tmpl w:val="13D42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8EE3924"/>
    <w:multiLevelType w:val="multilevel"/>
    <w:tmpl w:val="4D682626"/>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F532332"/>
    <w:multiLevelType w:val="multilevel"/>
    <w:tmpl w:val="DA4C4532"/>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6AC30637"/>
    <w:multiLevelType w:val="multilevel"/>
    <w:tmpl w:val="57C20396"/>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C486171"/>
    <w:multiLevelType w:val="multilevel"/>
    <w:tmpl w:val="CE960E92"/>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7CD12281"/>
    <w:multiLevelType w:val="multilevel"/>
    <w:tmpl w:val="B25882D0"/>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4"/>
  </w:num>
  <w:num w:numId="3">
    <w:abstractNumId w:val="0"/>
  </w:num>
  <w:num w:numId="4">
    <w:abstractNumId w:val="3"/>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autoHyphenation/>
  <w:characterSpacingControl w:val="doNotCompress"/>
  <w:compat/>
  <w:rsids>
    <w:rsidRoot w:val="00C62C2B"/>
    <w:rsid w:val="00714BD1"/>
    <w:rsid w:val="008E58AB"/>
    <w:rsid w:val="00AC38B6"/>
    <w:rsid w:val="00C62C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
    <w:next w:val="a"/>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next w:val="a"/>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customStyle="1" w:styleId="Heading4">
    <w:name w:val="Heading 4"/>
    <w:basedOn w:val="a"/>
    <w:next w:val="a"/>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a0"/>
    <w:link w:val="Header"/>
    <w:uiPriority w:val="99"/>
    <w:qFormat/>
    <w:rsid w:val="00841CD9"/>
  </w:style>
  <w:style w:type="character" w:customStyle="1" w:styleId="Heading1Char">
    <w:name w:val="Heading 1 Char"/>
    <w:basedOn w:val="a0"/>
    <w:link w:val="Heading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0"/>
    <w:link w:val="Heading2"/>
    <w:uiPriority w:val="9"/>
    <w:qFormat/>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0"/>
    <w:link w:val="Heading3"/>
    <w:uiPriority w:val="9"/>
    <w:qFormat/>
    <w:rsid w:val="00841CD9"/>
    <w:rPr>
      <w:rFonts w:asciiTheme="majorHAnsi" w:eastAsiaTheme="majorEastAsia" w:hAnsiTheme="majorHAnsi" w:cstheme="majorBidi"/>
      <w:b/>
      <w:bCs/>
      <w:color w:val="4F81BD" w:themeColor="accent1"/>
    </w:rPr>
  </w:style>
  <w:style w:type="character" w:customStyle="1" w:styleId="Heading4Char">
    <w:name w:val="Heading 4 Char"/>
    <w:basedOn w:val="a0"/>
    <w:link w:val="Heading4"/>
    <w:uiPriority w:val="9"/>
    <w:qFormat/>
    <w:rsid w:val="00841CD9"/>
    <w:rPr>
      <w:rFonts w:asciiTheme="majorHAnsi" w:eastAsiaTheme="majorEastAsia" w:hAnsiTheme="majorHAnsi" w:cstheme="majorBidi"/>
      <w:b/>
      <w:bCs/>
      <w:i/>
      <w:iCs/>
      <w:color w:val="4F81BD" w:themeColor="accent1"/>
    </w:rPr>
  </w:style>
  <w:style w:type="character" w:customStyle="1" w:styleId="a3">
    <w:name w:val="Подзаголовок Знак"/>
    <w:basedOn w:val="a0"/>
    <w:link w:val="a4"/>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5">
    <w:name w:val="Название Знак"/>
    <w:basedOn w:val="a0"/>
    <w:link w:val="a6"/>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7">
    <w:name w:val="Emphasis"/>
    <w:basedOn w:val="a0"/>
    <w:uiPriority w:val="20"/>
    <w:qFormat/>
    <w:rsid w:val="00D1197D"/>
    <w:rPr>
      <w:i/>
      <w:iCs/>
    </w:rPr>
  </w:style>
  <w:style w:type="character" w:customStyle="1" w:styleId="-">
    <w:name w:val="Интернет-ссылка"/>
    <w:basedOn w:val="a0"/>
    <w:uiPriority w:val="99"/>
    <w:unhideWhenUsed/>
    <w:rsid w:val="00C62C2B"/>
    <w:rPr>
      <w:color w:val="0000FF" w:themeColor="hyperlink"/>
      <w:u w:val="single"/>
    </w:rPr>
  </w:style>
  <w:style w:type="paragraph" w:customStyle="1" w:styleId="a8">
    <w:name w:val="Заголовок"/>
    <w:basedOn w:val="a"/>
    <w:next w:val="a9"/>
    <w:qFormat/>
    <w:rsid w:val="00C62C2B"/>
    <w:pPr>
      <w:keepNext/>
      <w:spacing w:before="240" w:after="120"/>
    </w:pPr>
    <w:rPr>
      <w:rFonts w:ascii="PT Astra Serif" w:eastAsia="Tahoma" w:hAnsi="PT Astra Serif" w:cs="Noto Sans Devanagari"/>
      <w:sz w:val="28"/>
      <w:szCs w:val="28"/>
    </w:rPr>
  </w:style>
  <w:style w:type="paragraph" w:styleId="a9">
    <w:name w:val="Body Text"/>
    <w:basedOn w:val="a"/>
    <w:rsid w:val="00C62C2B"/>
    <w:pPr>
      <w:spacing w:after="140"/>
    </w:pPr>
  </w:style>
  <w:style w:type="paragraph" w:styleId="aa">
    <w:name w:val="List"/>
    <w:basedOn w:val="a9"/>
    <w:rsid w:val="00C62C2B"/>
    <w:rPr>
      <w:rFonts w:ascii="PT Astra Serif" w:hAnsi="PT Astra Serif" w:cs="Noto Sans Devanagari"/>
    </w:rPr>
  </w:style>
  <w:style w:type="paragraph" w:customStyle="1" w:styleId="Caption">
    <w:name w:val="Caption"/>
    <w:basedOn w:val="a"/>
    <w:qFormat/>
    <w:rsid w:val="00C62C2B"/>
    <w:pPr>
      <w:suppressLineNumbers/>
      <w:spacing w:before="120" w:after="120"/>
    </w:pPr>
    <w:rPr>
      <w:rFonts w:ascii="PT Astra Serif" w:hAnsi="PT Astra Serif" w:cs="Noto Sans Devanagari"/>
      <w:i/>
      <w:iCs/>
      <w:sz w:val="24"/>
      <w:szCs w:val="24"/>
    </w:rPr>
  </w:style>
  <w:style w:type="paragraph" w:styleId="ab">
    <w:name w:val="index heading"/>
    <w:basedOn w:val="a"/>
    <w:qFormat/>
    <w:rsid w:val="00C62C2B"/>
    <w:pPr>
      <w:suppressLineNumbers/>
    </w:pPr>
    <w:rPr>
      <w:rFonts w:ascii="PT Astra Serif" w:hAnsi="PT Astra Serif" w:cs="Noto Sans Devanagari"/>
    </w:rPr>
  </w:style>
  <w:style w:type="paragraph" w:customStyle="1" w:styleId="ac">
    <w:name w:val="Верхний и нижний колонтитулы"/>
    <w:basedOn w:val="a"/>
    <w:qFormat/>
    <w:rsid w:val="00C62C2B"/>
  </w:style>
  <w:style w:type="paragraph" w:customStyle="1" w:styleId="Header">
    <w:name w:val="Header"/>
    <w:basedOn w:val="a"/>
    <w:link w:val="HeaderChar"/>
    <w:uiPriority w:val="99"/>
    <w:unhideWhenUsed/>
    <w:rsid w:val="00841CD9"/>
    <w:pPr>
      <w:tabs>
        <w:tab w:val="center" w:pos="4680"/>
        <w:tab w:val="right" w:pos="9360"/>
      </w:tabs>
    </w:pPr>
  </w:style>
  <w:style w:type="paragraph" w:styleId="ad">
    <w:name w:val="Normal Indent"/>
    <w:basedOn w:val="a"/>
    <w:uiPriority w:val="99"/>
    <w:unhideWhenUsed/>
    <w:qFormat/>
    <w:rsid w:val="00841CD9"/>
    <w:pPr>
      <w:ind w:left="720"/>
    </w:pPr>
  </w:style>
  <w:style w:type="paragraph" w:styleId="a4">
    <w:name w:val="Subtitle"/>
    <w:basedOn w:val="a"/>
    <w:next w:val="a"/>
    <w:link w:val="a3"/>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6">
    <w:name w:val="Title"/>
    <w:basedOn w:val="a"/>
    <w:next w:val="a"/>
    <w:link w:val="a5"/>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ae">
    <w:name w:val="caption"/>
    <w:basedOn w:val="a"/>
    <w:next w:val="a"/>
    <w:uiPriority w:val="35"/>
    <w:semiHidden/>
    <w:unhideWhenUsed/>
    <w:qFormat/>
    <w:rsid w:val="007109C0"/>
    <w:pPr>
      <w:spacing w:line="240" w:lineRule="auto"/>
    </w:pPr>
    <w:rPr>
      <w:b/>
      <w:bCs/>
      <w:color w:val="4F81BD" w:themeColor="accent1"/>
      <w:sz w:val="18"/>
      <w:szCs w:val="18"/>
    </w:rPr>
  </w:style>
  <w:style w:type="table" w:styleId="af">
    <w:name w:val="Table Grid"/>
    <w:basedOn w:val="a1"/>
    <w:uiPriority w:val="59"/>
    <w:rsid w:val="00C62C2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AC38B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C38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7083</Words>
  <Characters>40376</Characters>
  <Application>Microsoft Office Word</Application>
  <DocSecurity>0</DocSecurity>
  <Lines>336</Lines>
  <Paragraphs>94</Paragraphs>
  <ScaleCrop>false</ScaleCrop>
  <Company/>
  <LinksUpToDate>false</LinksUpToDate>
  <CharactersWithSpaces>47365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2023-11-16T08:50:00Z</dcterms:created>
  <dcterms:modified xsi:type="dcterms:W3CDTF">2023-11-16T09:06:00Z</dcterms:modified>
  <dc:language>ru-RU</dc:language>
</cp:coreProperties>
</file>