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3AE" w:rsidRDefault="004309EB">
      <w:pPr>
        <w:pStyle w:val="a4"/>
        <w:spacing w:before="69" w:line="259" w:lineRule="auto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3.1.3.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</w:p>
    <w:p w:rsidR="008033AE" w:rsidRDefault="004309EB">
      <w:pPr>
        <w:pStyle w:val="a4"/>
        <w:ind w:left="733" w:right="739" w:firstLine="0"/>
      </w:pPr>
      <w:r>
        <w:t>«Школе</w:t>
      </w:r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5"/>
        </w:rPr>
        <w:t xml:space="preserve"> </w:t>
      </w:r>
      <w:r>
        <w:t>России» МКОУ</w:t>
      </w:r>
      <w:r>
        <w:rPr>
          <w:spacing w:val="-6"/>
        </w:rPr>
        <w:t xml:space="preserve"> </w:t>
      </w:r>
      <w:r>
        <w:t>«</w:t>
      </w:r>
      <w:proofErr w:type="spellStart"/>
      <w:r>
        <w:t>Зил</w:t>
      </w:r>
      <w:r>
        <w:t>овская</w:t>
      </w:r>
      <w:proofErr w:type="spellEnd"/>
      <w:r>
        <w:rPr>
          <w:spacing w:val="-6"/>
        </w:rPr>
        <w:t xml:space="preserve"> </w:t>
      </w:r>
      <w:r>
        <w:t>СОШ»</w:t>
      </w:r>
    </w:p>
    <w:p w:rsidR="008033AE" w:rsidRDefault="004309EB">
      <w:pPr>
        <w:pStyle w:val="a3"/>
        <w:spacing w:before="180"/>
        <w:ind w:left="112" w:right="121"/>
        <w:jc w:val="center"/>
      </w:pPr>
      <w:r>
        <w:t>Изучите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разделе.</w:t>
      </w:r>
    </w:p>
    <w:p w:rsidR="008033AE" w:rsidRDefault="004309EB">
      <w:pPr>
        <w:pStyle w:val="a3"/>
        <w:spacing w:before="26"/>
        <w:ind w:left="733" w:right="738"/>
        <w:jc w:val="center"/>
      </w:pPr>
      <w:r>
        <w:t>Ответьте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самопроверки.</w:t>
      </w:r>
    </w:p>
    <w:p w:rsidR="008033AE" w:rsidRDefault="004309EB">
      <w:pPr>
        <w:pStyle w:val="a5"/>
        <w:numPr>
          <w:ilvl w:val="0"/>
          <w:numId w:val="1"/>
        </w:numPr>
        <w:tabs>
          <w:tab w:val="left" w:pos="1896"/>
        </w:tabs>
        <w:spacing w:before="187" w:after="28"/>
        <w:ind w:hanging="362"/>
        <w:jc w:val="left"/>
        <w:rPr>
          <w:sz w:val="28"/>
        </w:rPr>
      </w:pPr>
      <w:r>
        <w:rPr>
          <w:sz w:val="28"/>
        </w:rPr>
        <w:t>Соотнесите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приведенные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ниже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мотивации:</w:t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0"/>
        <w:gridCol w:w="4446"/>
      </w:tblGrid>
      <w:tr w:rsidR="008033AE">
        <w:trPr>
          <w:trHeight w:val="1610"/>
        </w:trPr>
        <w:tc>
          <w:tcPr>
            <w:tcW w:w="4470" w:type="dxa"/>
          </w:tcPr>
          <w:p w:rsidR="008033AE" w:rsidRDefault="004309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Административные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</w:tc>
        <w:tc>
          <w:tcPr>
            <w:tcW w:w="4446" w:type="dxa"/>
          </w:tcPr>
          <w:p w:rsidR="008033AE" w:rsidRDefault="004309EB">
            <w:pPr>
              <w:pStyle w:val="TableParagraph"/>
              <w:ind w:right="399"/>
              <w:rPr>
                <w:sz w:val="28"/>
              </w:rPr>
            </w:pPr>
            <w:r>
              <w:rPr>
                <w:sz w:val="28"/>
              </w:rPr>
              <w:t>А. премирование работников,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доплаты и компенсации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увеличение нагрузки, получение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заработка</w:t>
            </w:r>
          </w:p>
          <w:p w:rsidR="008033AE" w:rsidRDefault="004309E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(платные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услуги)</w:t>
            </w:r>
          </w:p>
        </w:tc>
      </w:tr>
      <w:tr w:rsidR="008033AE">
        <w:trPr>
          <w:trHeight w:val="1610"/>
        </w:trPr>
        <w:tc>
          <w:tcPr>
            <w:tcW w:w="4470" w:type="dxa"/>
          </w:tcPr>
          <w:p w:rsidR="008033AE" w:rsidRDefault="004309E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</w:tc>
        <w:tc>
          <w:tcPr>
            <w:tcW w:w="4446" w:type="dxa"/>
          </w:tcPr>
          <w:p w:rsidR="008033AE" w:rsidRDefault="004309EB">
            <w:pPr>
              <w:pStyle w:val="TableParagraph"/>
              <w:ind w:right="407"/>
              <w:rPr>
                <w:sz w:val="28"/>
              </w:rPr>
            </w:pPr>
            <w:r>
              <w:rPr>
                <w:sz w:val="28"/>
              </w:rPr>
              <w:t>Б. работа в престижных классах,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командировки,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стажировки,</w:t>
            </w:r>
          </w:p>
          <w:p w:rsidR="008033AE" w:rsidRDefault="004309E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</w:p>
          <w:p w:rsidR="008033AE" w:rsidRDefault="004309EB">
            <w:pPr>
              <w:pStyle w:val="TableParagraph"/>
              <w:spacing w:line="322" w:lineRule="exact"/>
              <w:ind w:right="156"/>
              <w:rPr>
                <w:sz w:val="28"/>
              </w:rPr>
            </w:pPr>
            <w:r>
              <w:rPr>
                <w:sz w:val="28"/>
              </w:rPr>
              <w:t>различных комиссий, включение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резерв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руководящих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</w:p>
        </w:tc>
      </w:tr>
      <w:tr w:rsidR="008033AE">
        <w:trPr>
          <w:trHeight w:val="1288"/>
        </w:trPr>
        <w:tc>
          <w:tcPr>
            <w:tcW w:w="4470" w:type="dxa"/>
          </w:tcPr>
          <w:p w:rsidR="008033AE" w:rsidRDefault="004309EB">
            <w:pPr>
              <w:pStyle w:val="TableParagraph"/>
              <w:ind w:right="673"/>
              <w:rPr>
                <w:sz w:val="28"/>
              </w:rPr>
            </w:pPr>
            <w:r>
              <w:rPr>
                <w:sz w:val="28"/>
              </w:rPr>
              <w:t>3.Социально-психологические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</w:tc>
        <w:tc>
          <w:tcPr>
            <w:tcW w:w="4446" w:type="dxa"/>
          </w:tcPr>
          <w:p w:rsidR="008033AE" w:rsidRDefault="004309EB">
            <w:pPr>
              <w:pStyle w:val="TableParagraph"/>
              <w:ind w:right="445"/>
              <w:rPr>
                <w:sz w:val="28"/>
              </w:rPr>
            </w:pPr>
            <w:r>
              <w:rPr>
                <w:sz w:val="28"/>
              </w:rPr>
              <w:t>В. издание приказов, аттестация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>ников,</w:t>
            </w:r>
          </w:p>
          <w:p w:rsidR="008033AE" w:rsidRDefault="004309EB">
            <w:pPr>
              <w:pStyle w:val="TableParagraph"/>
              <w:spacing w:line="322" w:lineRule="exact"/>
              <w:ind w:right="546"/>
              <w:rPr>
                <w:sz w:val="28"/>
              </w:rPr>
            </w:pPr>
            <w:r>
              <w:rPr>
                <w:sz w:val="28"/>
              </w:rPr>
              <w:t>рациональное распределение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</w:p>
        </w:tc>
      </w:tr>
    </w:tbl>
    <w:p w:rsidR="008033AE" w:rsidRDefault="004309EB">
      <w:pPr>
        <w:pStyle w:val="a5"/>
        <w:numPr>
          <w:ilvl w:val="0"/>
          <w:numId w:val="1"/>
        </w:numPr>
        <w:tabs>
          <w:tab w:val="left" w:pos="815"/>
        </w:tabs>
        <w:spacing w:line="259" w:lineRule="auto"/>
        <w:ind w:left="534" w:right="1897" w:firstLine="0"/>
        <w:jc w:val="left"/>
        <w:rPr>
          <w:sz w:val="28"/>
        </w:rPr>
      </w:pPr>
      <w:r>
        <w:rPr>
          <w:sz w:val="28"/>
        </w:rPr>
        <w:t>Прочитайте текст и заполните пропуски предложенными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словосочетаниями:</w:t>
      </w:r>
    </w:p>
    <w:p w:rsidR="008033AE" w:rsidRDefault="004309EB">
      <w:pPr>
        <w:pStyle w:val="a3"/>
      </w:pPr>
      <w:r>
        <w:t>Индивидуальный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маршрут</w:t>
      </w:r>
      <w:r>
        <w:rPr>
          <w:spacing w:val="-4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</w:p>
    <w:p w:rsidR="008033AE" w:rsidRDefault="004309EB">
      <w:pPr>
        <w:pStyle w:val="a3"/>
        <w:spacing w:before="22" w:line="259" w:lineRule="auto"/>
        <w:ind w:right="193"/>
      </w:pPr>
      <w:r>
        <w:t>рассчитан не на простой прирост знаний, умений, навыков, компетенций,</w:t>
      </w:r>
      <w:r>
        <w:rPr>
          <w:spacing w:val="-67"/>
        </w:rPr>
        <w:t xml:space="preserve"> </w:t>
      </w:r>
      <w:r>
        <w:t>а на главное приобретение педагогического работника –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себе</w:t>
      </w:r>
      <w:r>
        <w:rPr>
          <w:spacing w:val="-1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видению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своей роли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</w:t>
      </w:r>
    </w:p>
    <w:p w:rsidR="008033AE" w:rsidRDefault="004309EB">
      <w:pPr>
        <w:pStyle w:val="a3"/>
        <w:spacing w:line="259" w:lineRule="auto"/>
        <w:ind w:right="620"/>
      </w:pPr>
      <w:r>
        <w:t xml:space="preserve">своего личностного потенциала, к </w:t>
      </w:r>
      <w:proofErr w:type="gramStart"/>
      <w:r>
        <w:t>непрерывному</w:t>
      </w:r>
      <w:proofErr w:type="gramEnd"/>
      <w:r>
        <w:t xml:space="preserve"> профессион</w:t>
      </w:r>
      <w:r>
        <w:t>альному</w:t>
      </w:r>
      <w:r>
        <w:rPr>
          <w:spacing w:val="-67"/>
        </w:rPr>
        <w:t xml:space="preserve"> </w:t>
      </w:r>
      <w:r>
        <w:t>развитию.</w:t>
      </w:r>
    </w:p>
    <w:p w:rsidR="008033AE" w:rsidRDefault="004309EB">
      <w:pPr>
        <w:pStyle w:val="a5"/>
        <w:numPr>
          <w:ilvl w:val="0"/>
          <w:numId w:val="1"/>
        </w:numPr>
        <w:tabs>
          <w:tab w:val="left" w:pos="815"/>
        </w:tabs>
        <w:ind w:left="814" w:hanging="281"/>
        <w:jc w:val="left"/>
        <w:rPr>
          <w:sz w:val="28"/>
        </w:rPr>
      </w:pPr>
      <w:r>
        <w:rPr>
          <w:sz w:val="28"/>
        </w:rPr>
        <w:t>Отметьте</w:t>
      </w:r>
      <w:r>
        <w:rPr>
          <w:spacing w:val="-2"/>
          <w:sz w:val="28"/>
        </w:rPr>
        <w:t xml:space="preserve"> </w:t>
      </w:r>
      <w:r>
        <w:rPr>
          <w:sz w:val="28"/>
        </w:rPr>
        <w:t>верные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утверждения:</w:t>
      </w:r>
    </w:p>
    <w:p w:rsidR="008033AE" w:rsidRDefault="004309EB">
      <w:pPr>
        <w:pStyle w:val="a5"/>
        <w:numPr>
          <w:ilvl w:val="1"/>
          <w:numId w:val="1"/>
        </w:numPr>
        <w:tabs>
          <w:tab w:val="left" w:pos="799"/>
        </w:tabs>
        <w:spacing w:before="23" w:line="259" w:lineRule="auto"/>
        <w:ind w:right="1188" w:firstLine="0"/>
        <w:jc w:val="left"/>
        <w:rPr>
          <w:sz w:val="28"/>
        </w:rPr>
      </w:pPr>
      <w:r>
        <w:rPr>
          <w:sz w:val="28"/>
        </w:rPr>
        <w:t>поиск и подбор наставника для образовательной организации с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низкими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многих</w:t>
      </w:r>
    </w:p>
    <w:p w:rsidR="008033AE" w:rsidRDefault="004309EB">
      <w:pPr>
        <w:pStyle w:val="a3"/>
        <w:spacing w:before="1" w:line="259" w:lineRule="auto"/>
        <w:ind w:right="917"/>
        <w:jc w:val="both"/>
      </w:pPr>
      <w:r>
        <w:t xml:space="preserve">сельских и удаленных </w:t>
      </w:r>
      <w:proofErr w:type="gramStart"/>
      <w:r>
        <w:t>школах</w:t>
      </w:r>
      <w:proofErr w:type="gramEnd"/>
      <w:r>
        <w:t>, в которых отсутствуют кандидаты в</w:t>
      </w:r>
      <w:r>
        <w:rPr>
          <w:spacing w:val="-67"/>
        </w:rPr>
        <w:t xml:space="preserve"> </w:t>
      </w:r>
      <w:r>
        <w:t>наставники, удовлетворяющ</w:t>
      </w:r>
      <w:r>
        <w:t>ие установленным требованиям, может</w:t>
      </w:r>
      <w:r>
        <w:rPr>
          <w:spacing w:val="-67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дистанционной основе</w:t>
      </w:r>
    </w:p>
    <w:p w:rsidR="008033AE" w:rsidRDefault="004309EB">
      <w:pPr>
        <w:pStyle w:val="a5"/>
        <w:numPr>
          <w:ilvl w:val="1"/>
          <w:numId w:val="1"/>
        </w:numPr>
        <w:tabs>
          <w:tab w:val="left" w:pos="885"/>
        </w:tabs>
        <w:spacing w:line="320" w:lineRule="exact"/>
        <w:ind w:left="884" w:hanging="28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возложена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принимать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</w:p>
    <w:p w:rsidR="008033AE" w:rsidRDefault="004309EB">
      <w:pPr>
        <w:pStyle w:val="a3"/>
        <w:spacing w:before="26"/>
      </w:pPr>
      <w:r>
        <w:t>качества</w:t>
      </w:r>
      <w:r>
        <w:rPr>
          <w:spacing w:val="-10"/>
        </w:rPr>
        <w:t xml:space="preserve"> </w:t>
      </w:r>
      <w:r>
        <w:t>реализованной</w:t>
      </w:r>
      <w:r>
        <w:rPr>
          <w:spacing w:val="-5"/>
        </w:rPr>
        <w:t xml:space="preserve"> </w:t>
      </w:r>
      <w:r>
        <w:t>персонализированной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наставничества</w:t>
      </w:r>
    </w:p>
    <w:p w:rsidR="008033AE" w:rsidRDefault="004309EB">
      <w:pPr>
        <w:pStyle w:val="a5"/>
        <w:numPr>
          <w:ilvl w:val="1"/>
          <w:numId w:val="1"/>
        </w:numPr>
        <w:tabs>
          <w:tab w:val="left" w:pos="868"/>
        </w:tabs>
        <w:spacing w:before="26" w:line="259" w:lineRule="auto"/>
        <w:ind w:right="205" w:firstLine="69"/>
        <w:jc w:val="left"/>
        <w:rPr>
          <w:sz w:val="28"/>
        </w:rPr>
      </w:pPr>
      <w:r>
        <w:rPr>
          <w:sz w:val="28"/>
        </w:rPr>
        <w:t>одна из обязанностей наставника – вносить предложения о поощрении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молодого (начинающего) педагога или о применении мер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воздействия</w:t>
      </w:r>
    </w:p>
    <w:p w:rsidR="008033AE" w:rsidRDefault="008033AE">
      <w:pPr>
        <w:spacing w:line="259" w:lineRule="auto"/>
        <w:rPr>
          <w:sz w:val="28"/>
        </w:rPr>
        <w:sectPr w:rsidR="008033AE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033AE" w:rsidRDefault="004309EB">
      <w:pPr>
        <w:pStyle w:val="a3"/>
        <w:spacing w:before="65" w:line="259" w:lineRule="auto"/>
        <w:ind w:right="855"/>
      </w:pPr>
      <w:r>
        <w:lastRenderedPageBreak/>
        <w:t xml:space="preserve">+ </w:t>
      </w:r>
      <w:proofErr w:type="spellStart"/>
      <w:r>
        <w:t>d</w:t>
      </w:r>
      <w:proofErr w:type="spellEnd"/>
      <w:r>
        <w:t>. наставник вправе обращаться к куратору с предложениями по</w:t>
      </w:r>
      <w:r>
        <w:rPr>
          <w:spacing w:val="1"/>
        </w:rPr>
        <w:t xml:space="preserve"> </w:t>
      </w:r>
      <w:r>
        <w:t>внесению изменений и дополнени</w:t>
      </w:r>
      <w:r>
        <w:t>й в документацию и инструменты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персонализированных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наставничества</w:t>
      </w:r>
    </w:p>
    <w:p w:rsidR="008033AE" w:rsidRDefault="008033AE">
      <w:pPr>
        <w:pStyle w:val="a3"/>
        <w:spacing w:before="4"/>
        <w:ind w:left="0"/>
        <w:rPr>
          <w:sz w:val="30"/>
        </w:rPr>
      </w:pPr>
    </w:p>
    <w:p w:rsidR="008033AE" w:rsidRDefault="004309EB">
      <w:pPr>
        <w:pStyle w:val="a5"/>
        <w:numPr>
          <w:ilvl w:val="0"/>
          <w:numId w:val="1"/>
        </w:numPr>
        <w:tabs>
          <w:tab w:val="left" w:pos="815"/>
        </w:tabs>
        <w:spacing w:line="256" w:lineRule="auto"/>
        <w:ind w:left="534" w:right="1078" w:firstLine="0"/>
        <w:jc w:val="left"/>
        <w:rPr>
          <w:sz w:val="28"/>
        </w:rPr>
      </w:pPr>
      <w:r>
        <w:rPr>
          <w:sz w:val="28"/>
        </w:rPr>
        <w:t xml:space="preserve">Соотнесите описание с определением </w:t>
      </w:r>
      <w:proofErr w:type="spellStart"/>
      <w:r>
        <w:rPr>
          <w:sz w:val="28"/>
        </w:rPr>
        <w:t>дефицитарных</w:t>
      </w:r>
      <w:proofErr w:type="spellEnd"/>
      <w:r>
        <w:rPr>
          <w:sz w:val="28"/>
        </w:rPr>
        <w:t xml:space="preserve"> 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</w:p>
    <w:p w:rsidR="008033AE" w:rsidRDefault="004309EB">
      <w:pPr>
        <w:pStyle w:val="a3"/>
        <w:spacing w:before="5"/>
      </w:pPr>
      <w:r>
        <w:t>профессиональных</w:t>
      </w:r>
      <w:r>
        <w:rPr>
          <w:spacing w:val="-7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педагогич</w:t>
      </w:r>
      <w:r>
        <w:t>еского</w:t>
      </w:r>
      <w:r>
        <w:rPr>
          <w:spacing w:val="-5"/>
        </w:rPr>
        <w:t xml:space="preserve"> </w:t>
      </w:r>
      <w:r>
        <w:t>работника</w:t>
      </w:r>
    </w:p>
    <w:p w:rsidR="008033AE" w:rsidRDefault="008033AE">
      <w:pPr>
        <w:pStyle w:val="a3"/>
        <w:ind w:left="0"/>
        <w:rPr>
          <w:sz w:val="20"/>
        </w:rPr>
      </w:pPr>
    </w:p>
    <w:p w:rsidR="008033AE" w:rsidRDefault="008033AE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15"/>
        <w:gridCol w:w="4501"/>
      </w:tblGrid>
      <w:tr w:rsidR="008033AE">
        <w:trPr>
          <w:trHeight w:val="965"/>
        </w:trPr>
        <w:tc>
          <w:tcPr>
            <w:tcW w:w="4415" w:type="dxa"/>
          </w:tcPr>
          <w:p w:rsidR="008033AE" w:rsidRDefault="004309E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4501" w:type="dxa"/>
          </w:tcPr>
          <w:p w:rsidR="008033AE" w:rsidRDefault="004309EB">
            <w:pPr>
              <w:pStyle w:val="TableParagraph"/>
              <w:ind w:right="218"/>
              <w:rPr>
                <w:sz w:val="28"/>
              </w:rPr>
            </w:pPr>
            <w:proofErr w:type="spellStart"/>
            <w:r>
              <w:rPr>
                <w:sz w:val="28"/>
              </w:rPr>
              <w:t>a</w:t>
            </w:r>
            <w:proofErr w:type="spellEnd"/>
            <w:r>
              <w:rPr>
                <w:sz w:val="28"/>
              </w:rPr>
              <w:t>. предметная подготовка учителя,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8033AE" w:rsidRDefault="004309E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</w:p>
        </w:tc>
      </w:tr>
      <w:tr w:rsidR="008033AE">
        <w:trPr>
          <w:trHeight w:val="1609"/>
        </w:trPr>
        <w:tc>
          <w:tcPr>
            <w:tcW w:w="4415" w:type="dxa"/>
          </w:tcPr>
          <w:p w:rsidR="008033AE" w:rsidRDefault="004309E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4501" w:type="dxa"/>
          </w:tcPr>
          <w:p w:rsidR="008033AE" w:rsidRDefault="004309EB">
            <w:pPr>
              <w:pStyle w:val="TableParagraph"/>
              <w:ind w:right="448"/>
              <w:rPr>
                <w:sz w:val="28"/>
              </w:rPr>
            </w:pPr>
            <w:proofErr w:type="spellStart"/>
            <w:r>
              <w:rPr>
                <w:sz w:val="28"/>
              </w:rPr>
              <w:t>b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слабая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учителя, которая позволяет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8033AE" w:rsidRDefault="004309EB">
            <w:pPr>
              <w:pStyle w:val="TableParagraph"/>
              <w:spacing w:line="322" w:lineRule="exact"/>
              <w:ind w:right="197"/>
              <w:rPr>
                <w:sz w:val="28"/>
              </w:rPr>
            </w:pPr>
            <w:r>
              <w:rPr>
                <w:sz w:val="28"/>
              </w:rPr>
              <w:t>преимущественно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</w:p>
        </w:tc>
      </w:tr>
      <w:tr w:rsidR="008033AE">
        <w:trPr>
          <w:trHeight w:val="1610"/>
        </w:trPr>
        <w:tc>
          <w:tcPr>
            <w:tcW w:w="4415" w:type="dxa"/>
          </w:tcPr>
          <w:p w:rsidR="008033AE" w:rsidRDefault="004309E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</w:tc>
        <w:tc>
          <w:tcPr>
            <w:tcW w:w="4501" w:type="dxa"/>
          </w:tcPr>
          <w:p w:rsidR="008033AE" w:rsidRDefault="004309EB">
            <w:pPr>
              <w:pStyle w:val="TableParagraph"/>
              <w:spacing w:line="242" w:lineRule="auto"/>
              <w:ind w:right="146"/>
              <w:rPr>
                <w:sz w:val="28"/>
              </w:rPr>
            </w:pPr>
            <w:r>
              <w:rPr>
                <w:sz w:val="28"/>
              </w:rPr>
              <w:t xml:space="preserve">3. низкий уровень </w:t>
            </w:r>
            <w:proofErr w:type="spellStart"/>
            <w:r>
              <w:rPr>
                <w:sz w:val="28"/>
              </w:rPr>
              <w:t>c</w:t>
            </w:r>
            <w:proofErr w:type="spellEnd"/>
            <w:r>
              <w:rPr>
                <w:sz w:val="28"/>
              </w:rPr>
              <w:t>. недостаточная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</w:p>
          <w:p w:rsidR="008033AE" w:rsidRDefault="004309EB">
            <w:pPr>
              <w:pStyle w:val="TableParagraph"/>
              <w:ind w:right="826"/>
              <w:rPr>
                <w:sz w:val="28"/>
              </w:rPr>
            </w:pPr>
            <w:proofErr w:type="gramStart"/>
            <w:r>
              <w:rPr>
                <w:sz w:val="28"/>
              </w:rPr>
              <w:t>которая</w:t>
            </w:r>
            <w:proofErr w:type="gramEnd"/>
            <w:r>
              <w:rPr>
                <w:sz w:val="28"/>
              </w:rPr>
              <w:t xml:space="preserve"> позволяет выполнять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базового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частично</w:t>
            </w:r>
          </w:p>
          <w:p w:rsidR="008033AE" w:rsidRDefault="004309E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продвинутого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</w:p>
        </w:tc>
      </w:tr>
    </w:tbl>
    <w:p w:rsidR="008033AE" w:rsidRDefault="004309EB">
      <w:pPr>
        <w:pStyle w:val="a5"/>
        <w:numPr>
          <w:ilvl w:val="0"/>
          <w:numId w:val="1"/>
        </w:numPr>
        <w:tabs>
          <w:tab w:val="left" w:pos="815"/>
        </w:tabs>
        <w:ind w:left="814" w:hanging="281"/>
        <w:jc w:val="left"/>
        <w:rPr>
          <w:sz w:val="28"/>
        </w:rPr>
      </w:pPr>
      <w:r>
        <w:rPr>
          <w:sz w:val="28"/>
        </w:rPr>
        <w:t>Вставьте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</w:t>
      </w:r>
      <w:proofErr w:type="gramStart"/>
      <w:r>
        <w:rPr>
          <w:sz w:val="28"/>
        </w:rPr>
        <w:t>кст</w:t>
      </w:r>
      <w:r>
        <w:rPr>
          <w:spacing w:val="-4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опущенные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словосочетания:</w:t>
      </w:r>
    </w:p>
    <w:p w:rsidR="008033AE" w:rsidRDefault="004309EB">
      <w:pPr>
        <w:pStyle w:val="a3"/>
        <w:spacing w:before="16" w:line="259" w:lineRule="auto"/>
        <w:ind w:right="569"/>
      </w:pPr>
      <w:r>
        <w:t>Применительно к управленческим кадрам: высокий уровень дефицита</w:t>
      </w:r>
      <w:r>
        <w:rPr>
          <w:spacing w:val="-67"/>
        </w:rPr>
        <w:t xml:space="preserve"> </w:t>
      </w:r>
      <w:r>
        <w:t>управленческих компетенций означает неумение решать стандартные</w:t>
      </w:r>
      <w:r>
        <w:rPr>
          <w:spacing w:val="1"/>
        </w:rPr>
        <w:t xml:space="preserve"> </w:t>
      </w:r>
      <w:r>
        <w:t>управленческие задачи, средний – неумение решать управленческие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условиях,</w:t>
      </w:r>
      <w:r>
        <w:rPr>
          <w:spacing w:val="-1"/>
        </w:rPr>
        <w:t xml:space="preserve"> </w:t>
      </w:r>
      <w:r>
        <w:t>минимальный</w:t>
      </w:r>
      <w:r>
        <w:rPr>
          <w:spacing w:val="2"/>
        </w:rPr>
        <w:t xml:space="preserve"> </w:t>
      </w:r>
      <w:r>
        <w:t>– неумение</w:t>
      </w:r>
      <w:r>
        <w:rPr>
          <w:spacing w:val="-1"/>
        </w:rPr>
        <w:t xml:space="preserve"> </w:t>
      </w:r>
      <w:r>
        <w:t>решать</w:t>
      </w:r>
    </w:p>
    <w:p w:rsidR="008033AE" w:rsidRDefault="004309EB">
      <w:pPr>
        <w:pStyle w:val="a3"/>
        <w:spacing w:line="321" w:lineRule="exact"/>
      </w:pPr>
      <w:r>
        <w:t>управленч</w:t>
      </w:r>
      <w:r>
        <w:t>еские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нестандартных</w:t>
      </w:r>
      <w:r>
        <w:rPr>
          <w:spacing w:val="-2"/>
        </w:rPr>
        <w:t xml:space="preserve"> </w:t>
      </w:r>
      <w:r>
        <w:t>ситуациях.</w:t>
      </w:r>
    </w:p>
    <w:sectPr w:rsidR="008033AE" w:rsidSect="008033A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33C9C"/>
    <w:multiLevelType w:val="hybridMultilevel"/>
    <w:tmpl w:val="E58A5C86"/>
    <w:lvl w:ilvl="0" w:tplc="06A07042">
      <w:start w:val="1"/>
      <w:numFmt w:val="decimal"/>
      <w:lvlText w:val="%1."/>
      <w:lvlJc w:val="left"/>
      <w:pPr>
        <w:ind w:left="1895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1E7FC0">
      <w:start w:val="1"/>
      <w:numFmt w:val="lowerLetter"/>
      <w:lvlText w:val="%2."/>
      <w:lvlJc w:val="left"/>
      <w:pPr>
        <w:ind w:left="534" w:hanging="26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EF2EBAC">
      <w:numFmt w:val="bullet"/>
      <w:lvlText w:val="•"/>
      <w:lvlJc w:val="left"/>
      <w:pPr>
        <w:ind w:left="2751" w:hanging="265"/>
      </w:pPr>
      <w:rPr>
        <w:rFonts w:hint="default"/>
        <w:lang w:val="ru-RU" w:eastAsia="en-US" w:bidi="ar-SA"/>
      </w:rPr>
    </w:lvl>
    <w:lvl w:ilvl="3" w:tplc="C2CA38CE">
      <w:numFmt w:val="bullet"/>
      <w:lvlText w:val="•"/>
      <w:lvlJc w:val="left"/>
      <w:pPr>
        <w:ind w:left="3603" w:hanging="265"/>
      </w:pPr>
      <w:rPr>
        <w:rFonts w:hint="default"/>
        <w:lang w:val="ru-RU" w:eastAsia="en-US" w:bidi="ar-SA"/>
      </w:rPr>
    </w:lvl>
    <w:lvl w:ilvl="4" w:tplc="B5DC2DFC">
      <w:numFmt w:val="bullet"/>
      <w:lvlText w:val="•"/>
      <w:lvlJc w:val="left"/>
      <w:pPr>
        <w:ind w:left="4455" w:hanging="265"/>
      </w:pPr>
      <w:rPr>
        <w:rFonts w:hint="default"/>
        <w:lang w:val="ru-RU" w:eastAsia="en-US" w:bidi="ar-SA"/>
      </w:rPr>
    </w:lvl>
    <w:lvl w:ilvl="5" w:tplc="A96C3304">
      <w:numFmt w:val="bullet"/>
      <w:lvlText w:val="•"/>
      <w:lvlJc w:val="left"/>
      <w:pPr>
        <w:ind w:left="5307" w:hanging="265"/>
      </w:pPr>
      <w:rPr>
        <w:rFonts w:hint="default"/>
        <w:lang w:val="ru-RU" w:eastAsia="en-US" w:bidi="ar-SA"/>
      </w:rPr>
    </w:lvl>
    <w:lvl w:ilvl="6" w:tplc="905218EE">
      <w:numFmt w:val="bullet"/>
      <w:lvlText w:val="•"/>
      <w:lvlJc w:val="left"/>
      <w:pPr>
        <w:ind w:left="6159" w:hanging="265"/>
      </w:pPr>
      <w:rPr>
        <w:rFonts w:hint="default"/>
        <w:lang w:val="ru-RU" w:eastAsia="en-US" w:bidi="ar-SA"/>
      </w:rPr>
    </w:lvl>
    <w:lvl w:ilvl="7" w:tplc="D8A4CEEA">
      <w:numFmt w:val="bullet"/>
      <w:lvlText w:val="•"/>
      <w:lvlJc w:val="left"/>
      <w:pPr>
        <w:ind w:left="7010" w:hanging="265"/>
      </w:pPr>
      <w:rPr>
        <w:rFonts w:hint="default"/>
        <w:lang w:val="ru-RU" w:eastAsia="en-US" w:bidi="ar-SA"/>
      </w:rPr>
    </w:lvl>
    <w:lvl w:ilvl="8" w:tplc="8C1EF674">
      <w:numFmt w:val="bullet"/>
      <w:lvlText w:val="•"/>
      <w:lvlJc w:val="left"/>
      <w:pPr>
        <w:ind w:left="7862" w:hanging="26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33AE"/>
    <w:rsid w:val="004309EB"/>
    <w:rsid w:val="0080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33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3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33AE"/>
    <w:pPr>
      <w:ind w:left="534"/>
    </w:pPr>
    <w:rPr>
      <w:sz w:val="28"/>
      <w:szCs w:val="28"/>
    </w:rPr>
  </w:style>
  <w:style w:type="paragraph" w:styleId="a4">
    <w:name w:val="Title"/>
    <w:basedOn w:val="a"/>
    <w:uiPriority w:val="1"/>
    <w:qFormat/>
    <w:rsid w:val="008033AE"/>
    <w:pPr>
      <w:spacing w:before="1"/>
      <w:ind w:left="476" w:right="483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033AE"/>
    <w:pPr>
      <w:ind w:left="534"/>
    </w:pPr>
  </w:style>
  <w:style w:type="paragraph" w:customStyle="1" w:styleId="TableParagraph">
    <w:name w:val="Table Paragraph"/>
    <w:basedOn w:val="a"/>
    <w:uiPriority w:val="1"/>
    <w:qFormat/>
    <w:rsid w:val="008033AE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>DG Win&amp;Soft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 Kirobrain</dc:creator>
  <cp:lastModifiedBy>User</cp:lastModifiedBy>
  <cp:revision>2</cp:revision>
  <dcterms:created xsi:type="dcterms:W3CDTF">2024-01-29T18:48:00Z</dcterms:created>
  <dcterms:modified xsi:type="dcterms:W3CDTF">2024-01-29T18:48:00Z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